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8314D" w14:textId="5F3A9316" w:rsidR="005818C2" w:rsidRPr="00B279A5" w:rsidRDefault="00B93AB8" w:rsidP="005818C2">
      <w:pPr>
        <w:pStyle w:val="Heading1"/>
        <w:rPr>
          <w:rFonts w:ascii="Arial" w:eastAsiaTheme="majorEastAsia" w:hAnsi="Arial" w:cs="Arial"/>
          <w:bCs/>
          <w:kern w:val="28"/>
          <w:sz w:val="48"/>
          <w:szCs w:val="48"/>
        </w:rPr>
      </w:pPr>
      <w:r w:rsidRPr="00B279A5">
        <w:rPr>
          <w:rFonts w:ascii="Arial" w:eastAsiaTheme="majorEastAsia" w:hAnsi="Arial" w:cs="Arial"/>
          <w:bCs/>
          <w:kern w:val="28"/>
          <w:sz w:val="48"/>
          <w:szCs w:val="48"/>
        </w:rPr>
        <w:t>Originate</w:t>
      </w:r>
      <w:r w:rsidR="454EBE94" w:rsidRPr="00B279A5">
        <w:rPr>
          <w:rFonts w:ascii="Arial" w:eastAsiaTheme="majorEastAsia" w:hAnsi="Arial" w:cs="Arial"/>
          <w:bCs/>
          <w:kern w:val="28"/>
          <w:sz w:val="48"/>
          <w:szCs w:val="48"/>
        </w:rPr>
        <w:t xml:space="preserve"> </w:t>
      </w:r>
      <w:r w:rsidRPr="00B279A5">
        <w:rPr>
          <w:rFonts w:ascii="Arial" w:eastAsiaTheme="majorEastAsia" w:hAnsi="Arial" w:cs="Arial"/>
          <w:bCs/>
          <w:kern w:val="28"/>
          <w:sz w:val="48"/>
          <w:szCs w:val="48"/>
        </w:rPr>
        <w:t>Slate</w:t>
      </w:r>
      <w:r w:rsidR="00D4172B" w:rsidRPr="00B279A5">
        <w:rPr>
          <w:rFonts w:ascii="Arial" w:eastAsiaTheme="majorEastAsia" w:hAnsi="Arial" w:cs="Arial"/>
          <w:bCs/>
          <w:kern w:val="28"/>
          <w:sz w:val="48"/>
          <w:szCs w:val="48"/>
        </w:rPr>
        <w:t xml:space="preserve"> Guidelines</w:t>
      </w:r>
    </w:p>
    <w:p w14:paraId="0FA394E0" w14:textId="77777777" w:rsidR="00545CEF" w:rsidRPr="00B279A5" w:rsidRDefault="00545CEF" w:rsidP="00545CEF">
      <w:pPr>
        <w:pStyle w:val="Heading1"/>
        <w:rPr>
          <w:rFonts w:ascii="Arial" w:hAnsi="Arial" w:cs="Arial"/>
        </w:rPr>
      </w:pPr>
    </w:p>
    <w:p w14:paraId="57097138" w14:textId="2BEF1FCC" w:rsidR="00545CEF" w:rsidRPr="00B279A5" w:rsidRDefault="00545CEF" w:rsidP="00545CEF">
      <w:pPr>
        <w:pStyle w:val="Heading1"/>
        <w:rPr>
          <w:rFonts w:ascii="Arial" w:hAnsi="Arial" w:cs="Arial"/>
        </w:rPr>
      </w:pPr>
      <w:r w:rsidRPr="00B279A5">
        <w:rPr>
          <w:rFonts w:ascii="Arial" w:hAnsi="Arial" w:cs="Arial"/>
        </w:rPr>
        <w:t>Essentials</w:t>
      </w:r>
    </w:p>
    <w:p w14:paraId="7308329B" w14:textId="429AD6FF" w:rsidR="005818C2" w:rsidRPr="00B279A5" w:rsidRDefault="005818C2" w:rsidP="00073B14">
      <w:pPr>
        <w:pStyle w:val="Heading3"/>
        <w:rPr>
          <w:rFonts w:ascii="Arial" w:hAnsi="Arial" w:cs="Arial"/>
          <w:i w:val="0"/>
          <w:spacing w:val="4"/>
        </w:rPr>
      </w:pPr>
      <w:r w:rsidRPr="00B279A5">
        <w:rPr>
          <w:rFonts w:ascii="Arial" w:hAnsi="Arial" w:cs="Arial"/>
          <w:i w:val="0"/>
          <w:spacing w:val="4"/>
        </w:rPr>
        <w:t>About this program</w:t>
      </w:r>
    </w:p>
    <w:p w14:paraId="59BE7AB7" w14:textId="531D98FF" w:rsidR="00457419" w:rsidRPr="00B279A5" w:rsidRDefault="00B93AB8">
      <w:pPr>
        <w:pStyle w:val="ListBullet"/>
        <w:numPr>
          <w:ilvl w:val="0"/>
          <w:numId w:val="0"/>
        </w:numPr>
        <w:rPr>
          <w:rFonts w:ascii="Arial" w:hAnsi="Arial" w:cs="Arial"/>
        </w:rPr>
      </w:pPr>
      <w:r w:rsidRPr="00B279A5">
        <w:rPr>
          <w:rFonts w:ascii="Arial" w:hAnsi="Arial" w:cs="Arial"/>
          <w:i/>
          <w:iCs/>
        </w:rPr>
        <w:t>Originate</w:t>
      </w:r>
      <w:r w:rsidR="0900D848" w:rsidRPr="00B279A5">
        <w:rPr>
          <w:rFonts w:ascii="Arial" w:hAnsi="Arial" w:cs="Arial"/>
          <w:i/>
          <w:iCs/>
        </w:rPr>
        <w:t xml:space="preserve"> </w:t>
      </w:r>
      <w:r w:rsidRPr="00B279A5">
        <w:rPr>
          <w:rFonts w:ascii="Arial" w:hAnsi="Arial" w:cs="Arial"/>
          <w:i/>
          <w:iCs/>
        </w:rPr>
        <w:t>Slate</w:t>
      </w:r>
      <w:r w:rsidRPr="00B279A5">
        <w:rPr>
          <w:rFonts w:ascii="Arial" w:hAnsi="Arial" w:cs="Arial"/>
        </w:rPr>
        <w:t xml:space="preserve"> </w:t>
      </w:r>
      <w:r w:rsidR="00127213" w:rsidRPr="00B279A5">
        <w:rPr>
          <w:rFonts w:ascii="Arial" w:hAnsi="Arial" w:cs="Arial"/>
        </w:rPr>
        <w:t xml:space="preserve">aims to enhance the development of original IP </w:t>
      </w:r>
      <w:r w:rsidR="0B615097" w:rsidRPr="00B279A5">
        <w:rPr>
          <w:rFonts w:ascii="Arial" w:hAnsi="Arial" w:cs="Arial"/>
        </w:rPr>
        <w:t>for the</w:t>
      </w:r>
      <w:r w:rsidR="63C54E2B" w:rsidRPr="00B279A5">
        <w:rPr>
          <w:rFonts w:ascii="Arial" w:hAnsi="Arial" w:cs="Arial"/>
        </w:rPr>
        <w:t xml:space="preserve"> </w:t>
      </w:r>
      <w:r w:rsidR="5394F8BA" w:rsidRPr="00B279A5">
        <w:rPr>
          <w:rFonts w:ascii="Arial" w:hAnsi="Arial" w:cs="Arial"/>
        </w:rPr>
        <w:t>global</w:t>
      </w:r>
      <w:r w:rsidR="00127213" w:rsidRPr="00B279A5">
        <w:rPr>
          <w:rFonts w:ascii="Arial" w:hAnsi="Arial" w:cs="Arial"/>
        </w:rPr>
        <w:t xml:space="preserve"> marketplace</w:t>
      </w:r>
      <w:r w:rsidR="63C54E2B" w:rsidRPr="00B279A5">
        <w:rPr>
          <w:rFonts w:ascii="Arial" w:hAnsi="Arial" w:cs="Arial"/>
        </w:rPr>
        <w:t xml:space="preserve"> by</w:t>
      </w:r>
      <w:r w:rsidR="00127213" w:rsidRPr="00B279A5">
        <w:rPr>
          <w:rFonts w:ascii="Arial" w:hAnsi="Arial" w:cs="Arial"/>
        </w:rPr>
        <w:t xml:space="preserve"> </w:t>
      </w:r>
      <w:r w:rsidR="05A15A61" w:rsidRPr="00B279A5">
        <w:rPr>
          <w:rFonts w:ascii="Arial" w:hAnsi="Arial" w:cs="Arial"/>
        </w:rPr>
        <w:t>supporting</w:t>
      </w:r>
      <w:r w:rsidRPr="00B279A5">
        <w:rPr>
          <w:rFonts w:ascii="Arial" w:hAnsi="Arial" w:cs="Arial"/>
        </w:rPr>
        <w:t xml:space="preserve"> Victorian production companies </w:t>
      </w:r>
      <w:r w:rsidR="6CF57198" w:rsidRPr="00B279A5">
        <w:rPr>
          <w:rFonts w:ascii="Arial" w:hAnsi="Arial" w:cs="Arial"/>
        </w:rPr>
        <w:t>that have</w:t>
      </w:r>
      <w:r w:rsidRPr="00B279A5">
        <w:rPr>
          <w:rFonts w:ascii="Arial" w:hAnsi="Arial" w:cs="Arial"/>
        </w:rPr>
        <w:t xml:space="preserve"> </w:t>
      </w:r>
      <w:r w:rsidR="00B20159" w:rsidRPr="00B279A5">
        <w:rPr>
          <w:rFonts w:ascii="Arial" w:hAnsi="Arial" w:cs="Arial"/>
        </w:rPr>
        <w:t>a</w:t>
      </w:r>
      <w:r w:rsidR="00DC2AFD" w:rsidRPr="00B279A5">
        <w:rPr>
          <w:rFonts w:ascii="Arial" w:hAnsi="Arial" w:cs="Arial"/>
        </w:rPr>
        <w:t>n established</w:t>
      </w:r>
      <w:r w:rsidR="00B20159" w:rsidRPr="00B279A5">
        <w:rPr>
          <w:rFonts w:ascii="Arial" w:hAnsi="Arial" w:cs="Arial"/>
        </w:rPr>
        <w:t xml:space="preserve"> </w:t>
      </w:r>
      <w:r w:rsidR="004A428E" w:rsidRPr="00B279A5">
        <w:rPr>
          <w:rFonts w:ascii="Arial" w:hAnsi="Arial" w:cs="Arial"/>
        </w:rPr>
        <w:t>track record</w:t>
      </w:r>
      <w:r w:rsidRPr="00B279A5">
        <w:rPr>
          <w:rFonts w:ascii="Arial" w:hAnsi="Arial" w:cs="Arial"/>
        </w:rPr>
        <w:t xml:space="preserve"> in creating </w:t>
      </w:r>
      <w:r w:rsidR="00286F02" w:rsidRPr="00B279A5">
        <w:rPr>
          <w:rFonts w:ascii="Arial" w:hAnsi="Arial" w:cs="Arial"/>
        </w:rPr>
        <w:t xml:space="preserve">and financing </w:t>
      </w:r>
      <w:r w:rsidRPr="00B279A5">
        <w:rPr>
          <w:rFonts w:ascii="Arial" w:hAnsi="Arial" w:cs="Arial"/>
        </w:rPr>
        <w:t xml:space="preserve">quality </w:t>
      </w:r>
      <w:r w:rsidR="00283994" w:rsidRPr="00B279A5">
        <w:rPr>
          <w:rFonts w:ascii="Arial" w:hAnsi="Arial" w:cs="Arial"/>
        </w:rPr>
        <w:t>TV drama</w:t>
      </w:r>
      <w:r w:rsidRPr="00B279A5">
        <w:rPr>
          <w:rFonts w:ascii="Arial" w:hAnsi="Arial" w:cs="Arial"/>
        </w:rPr>
        <w:t xml:space="preserve"> </w:t>
      </w:r>
      <w:r w:rsidR="00A41F17" w:rsidRPr="00B279A5">
        <w:rPr>
          <w:rFonts w:ascii="Arial" w:hAnsi="Arial" w:cs="Arial"/>
        </w:rPr>
        <w:t xml:space="preserve">or narrative </w:t>
      </w:r>
      <w:r w:rsidR="008D77D5" w:rsidRPr="00B279A5">
        <w:rPr>
          <w:rFonts w:ascii="Arial" w:hAnsi="Arial" w:cs="Arial"/>
        </w:rPr>
        <w:t xml:space="preserve">live-action </w:t>
      </w:r>
      <w:r w:rsidR="00A41F17" w:rsidRPr="00B279A5">
        <w:rPr>
          <w:rFonts w:ascii="Arial" w:hAnsi="Arial" w:cs="Arial"/>
        </w:rPr>
        <w:t>comedy</w:t>
      </w:r>
      <w:r w:rsidR="5189A6CD" w:rsidRPr="00B279A5">
        <w:rPr>
          <w:rFonts w:ascii="Arial" w:hAnsi="Arial" w:cs="Arial"/>
        </w:rPr>
        <w:t xml:space="preserve"> through supplementary funding.</w:t>
      </w:r>
    </w:p>
    <w:p w14:paraId="5355FC2C" w14:textId="6046CF55" w:rsidR="007452AC" w:rsidRPr="00B279A5" w:rsidRDefault="00BF3AC9" w:rsidP="007452AC">
      <w:pPr>
        <w:pStyle w:val="ListBullet"/>
        <w:numPr>
          <w:ilvl w:val="0"/>
          <w:numId w:val="0"/>
        </w:numPr>
        <w:rPr>
          <w:rFonts w:ascii="Arial" w:hAnsi="Arial" w:cs="Arial"/>
        </w:rPr>
      </w:pPr>
      <w:r w:rsidRPr="00B279A5">
        <w:rPr>
          <w:rFonts w:ascii="Arial" w:hAnsi="Arial" w:cs="Arial"/>
        </w:rPr>
        <w:t xml:space="preserve">By supporting the critical early stages of development, </w:t>
      </w:r>
      <w:r w:rsidR="00E40C81" w:rsidRPr="00B279A5">
        <w:rPr>
          <w:rFonts w:ascii="Arial" w:hAnsi="Arial" w:cs="Arial"/>
          <w:i/>
        </w:rPr>
        <w:t>Originate</w:t>
      </w:r>
      <w:r w:rsidR="42971300" w:rsidRPr="00B279A5">
        <w:rPr>
          <w:rFonts w:ascii="Arial" w:hAnsi="Arial" w:cs="Arial"/>
          <w:i/>
          <w:iCs/>
        </w:rPr>
        <w:t xml:space="preserve"> </w:t>
      </w:r>
      <w:r w:rsidR="00E40C81" w:rsidRPr="00B279A5">
        <w:rPr>
          <w:rFonts w:ascii="Arial" w:hAnsi="Arial" w:cs="Arial"/>
          <w:i/>
        </w:rPr>
        <w:t>Slate</w:t>
      </w:r>
      <w:r w:rsidR="00E40C81" w:rsidRPr="00B279A5">
        <w:rPr>
          <w:rFonts w:ascii="Arial" w:hAnsi="Arial" w:cs="Arial"/>
        </w:rPr>
        <w:t xml:space="preserve"> </w:t>
      </w:r>
      <w:r w:rsidR="004338D1" w:rsidRPr="00B279A5">
        <w:rPr>
          <w:rFonts w:ascii="Arial" w:hAnsi="Arial" w:cs="Arial"/>
        </w:rPr>
        <w:t xml:space="preserve">will allow companies to be more ambitious in the selection and development of </w:t>
      </w:r>
      <w:r w:rsidR="42B48E4C" w:rsidRPr="00B279A5">
        <w:rPr>
          <w:rFonts w:ascii="Arial" w:hAnsi="Arial" w:cs="Arial"/>
        </w:rPr>
        <w:t xml:space="preserve">a slate of </w:t>
      </w:r>
      <w:r w:rsidR="004338D1" w:rsidRPr="00B279A5">
        <w:rPr>
          <w:rFonts w:ascii="Arial" w:hAnsi="Arial" w:cs="Arial"/>
        </w:rPr>
        <w:t xml:space="preserve">projects, </w:t>
      </w:r>
      <w:r w:rsidR="00D544B4" w:rsidRPr="00B279A5">
        <w:rPr>
          <w:rFonts w:ascii="Arial" w:hAnsi="Arial" w:cs="Arial"/>
        </w:rPr>
        <w:t>increase their international competitiveness</w:t>
      </w:r>
      <w:r w:rsidR="00852152" w:rsidRPr="00B279A5">
        <w:rPr>
          <w:rFonts w:ascii="Arial" w:hAnsi="Arial" w:cs="Arial"/>
        </w:rPr>
        <w:t xml:space="preserve">, and provide </w:t>
      </w:r>
      <w:r w:rsidR="007452AC" w:rsidRPr="00B279A5">
        <w:rPr>
          <w:rFonts w:ascii="Arial" w:hAnsi="Arial" w:cs="Arial"/>
        </w:rPr>
        <w:t xml:space="preserve">them with the </w:t>
      </w:r>
      <w:r w:rsidR="00852152" w:rsidRPr="00B279A5">
        <w:rPr>
          <w:rFonts w:ascii="Arial" w:hAnsi="Arial" w:cs="Arial"/>
        </w:rPr>
        <w:t>flexibility to respond quickly to changing market demands</w:t>
      </w:r>
      <w:r w:rsidR="007452AC" w:rsidRPr="00B279A5">
        <w:rPr>
          <w:rFonts w:ascii="Arial" w:hAnsi="Arial" w:cs="Arial"/>
        </w:rPr>
        <w:t>.</w:t>
      </w:r>
    </w:p>
    <w:p w14:paraId="6273F66E" w14:textId="31ECD732" w:rsidR="00C049A1" w:rsidRPr="00B279A5" w:rsidRDefault="20796460" w:rsidP="00643ED2">
      <w:pPr>
        <w:pStyle w:val="BodyText"/>
        <w:rPr>
          <w:rFonts w:ascii="Arial" w:hAnsi="Arial" w:cs="Arial"/>
        </w:rPr>
      </w:pPr>
      <w:r w:rsidRPr="00B279A5">
        <w:rPr>
          <w:rFonts w:ascii="Arial" w:hAnsi="Arial" w:cs="Arial"/>
        </w:rPr>
        <w:t>The deadline for a</w:t>
      </w:r>
      <w:r w:rsidR="425FB226" w:rsidRPr="00B279A5">
        <w:rPr>
          <w:rFonts w:ascii="Arial" w:hAnsi="Arial" w:cs="Arial"/>
        </w:rPr>
        <w:t xml:space="preserve">pplications </w:t>
      </w:r>
      <w:r w:rsidRPr="00B279A5">
        <w:rPr>
          <w:rFonts w:ascii="Arial" w:hAnsi="Arial" w:cs="Arial"/>
        </w:rPr>
        <w:t>is</w:t>
      </w:r>
      <w:r w:rsidR="66EC07F1" w:rsidRPr="00B279A5">
        <w:rPr>
          <w:rFonts w:ascii="Arial" w:hAnsi="Arial" w:cs="Arial"/>
        </w:rPr>
        <w:t xml:space="preserve"> 23 November 2026</w:t>
      </w:r>
      <w:r w:rsidRPr="00B279A5">
        <w:rPr>
          <w:rFonts w:ascii="Arial" w:hAnsi="Arial" w:cs="Arial"/>
        </w:rPr>
        <w:t>.</w:t>
      </w:r>
    </w:p>
    <w:p w14:paraId="055989FB" w14:textId="120EF259" w:rsidR="005818C2" w:rsidRPr="00B279A5" w:rsidRDefault="005818C2" w:rsidP="00C049A1">
      <w:pPr>
        <w:pStyle w:val="Heading3"/>
        <w:spacing w:before="360"/>
        <w:rPr>
          <w:rFonts w:ascii="Arial" w:hAnsi="Arial" w:cs="Arial"/>
          <w:i w:val="0"/>
          <w:iCs/>
          <w:color w:val="000000" w:themeColor="text1"/>
        </w:rPr>
      </w:pPr>
      <w:r w:rsidRPr="00B279A5">
        <w:rPr>
          <w:rFonts w:ascii="Arial" w:hAnsi="Arial" w:cs="Arial"/>
          <w:i w:val="0"/>
          <w:iCs/>
          <w:color w:val="000000" w:themeColor="text1"/>
        </w:rPr>
        <w:t>Who is eligible?</w:t>
      </w:r>
    </w:p>
    <w:p w14:paraId="40E33DB7" w14:textId="4FBAB375" w:rsidR="008B4C76" w:rsidRPr="00B279A5" w:rsidRDefault="005818C2" w:rsidP="00AB49C5">
      <w:pPr>
        <w:pStyle w:val="BodyText"/>
        <w:rPr>
          <w:rFonts w:ascii="Arial" w:hAnsi="Arial" w:cs="Arial"/>
        </w:rPr>
      </w:pPr>
      <w:r w:rsidRPr="00B279A5">
        <w:rPr>
          <w:rFonts w:ascii="Arial" w:hAnsi="Arial" w:cs="Arial"/>
        </w:rPr>
        <w:t>You must be</w:t>
      </w:r>
      <w:r w:rsidR="00397009" w:rsidRPr="00B279A5">
        <w:rPr>
          <w:rFonts w:ascii="Arial" w:hAnsi="Arial" w:cs="Arial"/>
        </w:rPr>
        <w:t xml:space="preserve"> a</w:t>
      </w:r>
      <w:r w:rsidRPr="00B279A5">
        <w:rPr>
          <w:rFonts w:ascii="Arial" w:hAnsi="Arial" w:cs="Arial"/>
        </w:rPr>
        <w:t xml:space="preserve">n Australian company </w:t>
      </w:r>
      <w:r w:rsidR="008B4C76" w:rsidRPr="00B279A5">
        <w:rPr>
          <w:rFonts w:ascii="Arial" w:hAnsi="Arial" w:cs="Arial"/>
        </w:rPr>
        <w:t>with:</w:t>
      </w:r>
    </w:p>
    <w:p w14:paraId="68C36D25" w14:textId="1405D143" w:rsidR="008B4C76" w:rsidRPr="00B279A5" w:rsidRDefault="008B4C76" w:rsidP="0059290A">
      <w:pPr>
        <w:pStyle w:val="ListBullet2"/>
        <w:rPr>
          <w:rFonts w:ascii="Arial" w:hAnsi="Arial" w:cs="Arial"/>
        </w:rPr>
      </w:pPr>
      <w:r w:rsidRPr="00B279A5">
        <w:rPr>
          <w:rFonts w:ascii="Arial" w:hAnsi="Arial" w:cs="Arial"/>
        </w:rPr>
        <w:t>a pre-existing and ongoing operational presence in Victoria</w:t>
      </w:r>
      <w:r w:rsidR="00467E4B" w:rsidRPr="00B279A5">
        <w:rPr>
          <w:rFonts w:ascii="Arial" w:hAnsi="Arial" w:cs="Arial"/>
        </w:rPr>
        <w:t xml:space="preserve"> for at</w:t>
      </w:r>
      <w:r w:rsidR="00B9242F" w:rsidRPr="00B279A5">
        <w:rPr>
          <w:rFonts w:ascii="Arial" w:hAnsi="Arial" w:cs="Arial"/>
        </w:rPr>
        <w:t xml:space="preserve"> </w:t>
      </w:r>
      <w:r w:rsidR="00467E4B" w:rsidRPr="00B279A5">
        <w:rPr>
          <w:rFonts w:ascii="Arial" w:hAnsi="Arial" w:cs="Arial"/>
        </w:rPr>
        <w:t>least six months prior to the funding application</w:t>
      </w:r>
      <w:r w:rsidRPr="00B279A5">
        <w:rPr>
          <w:rFonts w:ascii="Arial" w:hAnsi="Arial" w:cs="Arial"/>
        </w:rPr>
        <w:t xml:space="preserve"> - demonstrated by Victorian offices and a track record in producing content in Victoria;</w:t>
      </w:r>
    </w:p>
    <w:p w14:paraId="2C3F1236" w14:textId="386DF0F0" w:rsidR="008B4C76" w:rsidRPr="00B279A5" w:rsidRDefault="691A4B10" w:rsidP="0059290A">
      <w:pPr>
        <w:pStyle w:val="ListBullet2"/>
        <w:rPr>
          <w:rFonts w:ascii="Arial" w:hAnsi="Arial" w:cs="Arial"/>
        </w:rPr>
      </w:pPr>
      <w:r w:rsidRPr="00B279A5">
        <w:rPr>
          <w:rFonts w:ascii="Arial" w:hAnsi="Arial" w:cs="Arial"/>
        </w:rPr>
        <w:t xml:space="preserve">a track record in producing premium </w:t>
      </w:r>
      <w:r w:rsidR="0204B449" w:rsidRPr="00B279A5">
        <w:rPr>
          <w:rFonts w:ascii="Arial" w:hAnsi="Arial" w:cs="Arial"/>
        </w:rPr>
        <w:t xml:space="preserve">television </w:t>
      </w:r>
      <w:r w:rsidRPr="00B279A5">
        <w:rPr>
          <w:rFonts w:ascii="Arial" w:hAnsi="Arial" w:cs="Arial"/>
        </w:rPr>
        <w:t>drama and/or</w:t>
      </w:r>
      <w:r w:rsidR="7EE612B4" w:rsidRPr="00B279A5">
        <w:rPr>
          <w:rFonts w:ascii="Arial" w:hAnsi="Arial" w:cs="Arial"/>
        </w:rPr>
        <w:t xml:space="preserve"> live-action</w:t>
      </w:r>
      <w:r w:rsidRPr="00B279A5">
        <w:rPr>
          <w:rFonts w:ascii="Arial" w:hAnsi="Arial" w:cs="Arial"/>
        </w:rPr>
        <w:t xml:space="preserve"> narrative comedy;</w:t>
      </w:r>
    </w:p>
    <w:p w14:paraId="0AAA7F6E" w14:textId="46D93466" w:rsidR="008B4C76" w:rsidRPr="00B279A5" w:rsidRDefault="00EA23A0" w:rsidP="0059290A">
      <w:pPr>
        <w:pStyle w:val="ListBullet2"/>
        <w:rPr>
          <w:rFonts w:ascii="Arial" w:hAnsi="Arial" w:cs="Arial"/>
        </w:rPr>
      </w:pPr>
      <w:r w:rsidRPr="00B279A5">
        <w:rPr>
          <w:rFonts w:ascii="Arial" w:hAnsi="Arial" w:cs="Arial"/>
        </w:rPr>
        <w:t xml:space="preserve">dedicated </w:t>
      </w:r>
      <w:r w:rsidR="008B4C76" w:rsidRPr="00B279A5">
        <w:rPr>
          <w:rFonts w:ascii="Arial" w:hAnsi="Arial" w:cs="Arial"/>
        </w:rPr>
        <w:t xml:space="preserve">in-house development </w:t>
      </w:r>
      <w:r w:rsidR="007F17EE" w:rsidRPr="00B279A5">
        <w:rPr>
          <w:rFonts w:ascii="Arial" w:hAnsi="Arial" w:cs="Arial"/>
        </w:rPr>
        <w:t>staff</w:t>
      </w:r>
      <w:r w:rsidR="008B4C76" w:rsidRPr="00B279A5">
        <w:rPr>
          <w:rFonts w:ascii="Arial" w:hAnsi="Arial" w:cs="Arial"/>
        </w:rPr>
        <w:t>.</w:t>
      </w:r>
    </w:p>
    <w:p w14:paraId="509EC72F" w14:textId="1D89320A" w:rsidR="78E7B65F" w:rsidRPr="00B279A5" w:rsidRDefault="35ACD61A" w:rsidP="510342A5">
      <w:pPr>
        <w:pStyle w:val="ListBullet2"/>
        <w:numPr>
          <w:ilvl w:val="0"/>
          <w:numId w:val="0"/>
        </w:numPr>
        <w:rPr>
          <w:rFonts w:ascii="Arial" w:hAnsi="Arial" w:cs="Arial"/>
        </w:rPr>
      </w:pPr>
      <w:r w:rsidRPr="00B279A5">
        <w:rPr>
          <w:rFonts w:ascii="Arial" w:hAnsi="Arial" w:cs="Arial"/>
        </w:rPr>
        <w:t xml:space="preserve">Companies </w:t>
      </w:r>
      <w:r w:rsidR="6B3189FF" w:rsidRPr="00B279A5">
        <w:rPr>
          <w:rFonts w:ascii="Arial" w:hAnsi="Arial" w:cs="Arial"/>
        </w:rPr>
        <w:t xml:space="preserve">that have </w:t>
      </w:r>
      <w:r w:rsidRPr="00B279A5">
        <w:rPr>
          <w:rFonts w:ascii="Arial" w:hAnsi="Arial" w:cs="Arial"/>
        </w:rPr>
        <w:t>previously receiv</w:t>
      </w:r>
      <w:r w:rsidR="3F1E41F1" w:rsidRPr="00B279A5">
        <w:rPr>
          <w:rFonts w:ascii="Arial" w:hAnsi="Arial" w:cs="Arial"/>
        </w:rPr>
        <w:t>ed</w:t>
      </w:r>
      <w:r w:rsidRPr="00B279A5">
        <w:rPr>
          <w:rFonts w:ascii="Arial" w:hAnsi="Arial" w:cs="Arial"/>
        </w:rPr>
        <w:t xml:space="preserve"> Originate Slate funds may apply </w:t>
      </w:r>
      <w:r w:rsidR="595FCDD0" w:rsidRPr="00B279A5">
        <w:rPr>
          <w:rFonts w:ascii="Arial" w:hAnsi="Arial" w:cs="Arial"/>
        </w:rPr>
        <w:t>if</w:t>
      </w:r>
      <w:r w:rsidRPr="00B279A5">
        <w:rPr>
          <w:rFonts w:ascii="Arial" w:hAnsi="Arial" w:cs="Arial"/>
        </w:rPr>
        <w:t xml:space="preserve"> t</w:t>
      </w:r>
      <w:r w:rsidR="5544EED7" w:rsidRPr="00B279A5">
        <w:rPr>
          <w:rFonts w:ascii="Arial" w:hAnsi="Arial" w:cs="Arial"/>
        </w:rPr>
        <w:t>hey have successfully acquitted</w:t>
      </w:r>
      <w:r w:rsidR="0F383154" w:rsidRPr="00B279A5">
        <w:rPr>
          <w:rFonts w:ascii="Arial" w:hAnsi="Arial" w:cs="Arial"/>
        </w:rPr>
        <w:t xml:space="preserve"> their</w:t>
      </w:r>
      <w:r w:rsidR="5544EED7" w:rsidRPr="00B279A5">
        <w:rPr>
          <w:rFonts w:ascii="Arial" w:hAnsi="Arial" w:cs="Arial"/>
        </w:rPr>
        <w:t xml:space="preserve"> pervious grant and secured</w:t>
      </w:r>
      <w:r w:rsidR="25821765" w:rsidRPr="00B279A5">
        <w:rPr>
          <w:rFonts w:ascii="Arial" w:hAnsi="Arial" w:cs="Arial"/>
        </w:rPr>
        <w:t xml:space="preserve"> further</w:t>
      </w:r>
      <w:r w:rsidR="491DEE19" w:rsidRPr="00B279A5">
        <w:rPr>
          <w:rFonts w:ascii="Arial" w:hAnsi="Arial" w:cs="Arial"/>
        </w:rPr>
        <w:t xml:space="preserve"> development financing or</w:t>
      </w:r>
      <w:r w:rsidR="5544EED7" w:rsidRPr="00B279A5">
        <w:rPr>
          <w:rFonts w:ascii="Arial" w:hAnsi="Arial" w:cs="Arial"/>
        </w:rPr>
        <w:t xml:space="preserve"> </w:t>
      </w:r>
      <w:r w:rsidR="3FE44FC0" w:rsidRPr="00B279A5">
        <w:rPr>
          <w:rFonts w:ascii="Arial" w:hAnsi="Arial" w:cs="Arial"/>
        </w:rPr>
        <w:t>a</w:t>
      </w:r>
      <w:r w:rsidR="6C448530" w:rsidRPr="00B279A5">
        <w:rPr>
          <w:rFonts w:ascii="Arial" w:hAnsi="Arial" w:cs="Arial"/>
        </w:rPr>
        <w:t xml:space="preserve"> </w:t>
      </w:r>
      <w:r w:rsidR="2C89E92D" w:rsidRPr="00B279A5">
        <w:rPr>
          <w:rFonts w:ascii="Arial" w:hAnsi="Arial" w:cs="Arial"/>
        </w:rPr>
        <w:t>commission</w:t>
      </w:r>
      <w:r w:rsidR="370C9378" w:rsidRPr="00B279A5">
        <w:rPr>
          <w:rFonts w:ascii="Arial" w:hAnsi="Arial" w:cs="Arial"/>
        </w:rPr>
        <w:t xml:space="preserve"> </w:t>
      </w:r>
      <w:r w:rsidR="7756BAF1" w:rsidRPr="00B279A5">
        <w:rPr>
          <w:rFonts w:ascii="Arial" w:hAnsi="Arial" w:cs="Arial"/>
        </w:rPr>
        <w:t>on</w:t>
      </w:r>
      <w:r w:rsidR="2C89E92D" w:rsidRPr="00B279A5">
        <w:rPr>
          <w:rFonts w:ascii="Arial" w:hAnsi="Arial" w:cs="Arial"/>
        </w:rPr>
        <w:t xml:space="preserve"> one fully financed project</w:t>
      </w:r>
      <w:r w:rsidR="70B35F98" w:rsidRPr="00B279A5">
        <w:rPr>
          <w:rFonts w:ascii="Arial" w:hAnsi="Arial" w:cs="Arial"/>
        </w:rPr>
        <w:t xml:space="preserve"> from a recognised commissioning platform</w:t>
      </w:r>
      <w:r w:rsidR="5F4785A7" w:rsidRPr="00B279A5">
        <w:rPr>
          <w:rFonts w:ascii="Arial" w:hAnsi="Arial" w:cs="Arial"/>
        </w:rPr>
        <w:t>.</w:t>
      </w:r>
    </w:p>
    <w:p w14:paraId="4404C1DB" w14:textId="77777777" w:rsidR="005818C2" w:rsidRPr="00B279A5" w:rsidRDefault="005818C2" w:rsidP="00275967">
      <w:pPr>
        <w:pStyle w:val="Heading3"/>
        <w:rPr>
          <w:rFonts w:ascii="Arial" w:hAnsi="Arial" w:cs="Arial"/>
          <w:i w:val="0"/>
          <w:iCs/>
          <w:color w:val="000000" w:themeColor="text1"/>
        </w:rPr>
      </w:pPr>
      <w:r w:rsidRPr="00B279A5">
        <w:rPr>
          <w:rFonts w:ascii="Arial" w:hAnsi="Arial" w:cs="Arial"/>
          <w:i w:val="0"/>
          <w:iCs/>
          <w:color w:val="000000" w:themeColor="text1"/>
        </w:rPr>
        <w:t>What projects are eligible?</w:t>
      </w:r>
    </w:p>
    <w:p w14:paraId="33C42203" w14:textId="41458C30" w:rsidR="00EA23A0" w:rsidRPr="00B279A5" w:rsidRDefault="1DC68971" w:rsidP="00EA23A0">
      <w:pPr>
        <w:pStyle w:val="ListBullet"/>
        <w:numPr>
          <w:ilvl w:val="0"/>
          <w:numId w:val="0"/>
        </w:numPr>
        <w:rPr>
          <w:rFonts w:ascii="Arial" w:hAnsi="Arial" w:cs="Arial"/>
        </w:rPr>
      </w:pPr>
      <w:r w:rsidRPr="00B279A5">
        <w:rPr>
          <w:rFonts w:ascii="Arial" w:hAnsi="Arial" w:cs="Arial"/>
        </w:rPr>
        <w:t xml:space="preserve">Projects developed with </w:t>
      </w:r>
      <w:r w:rsidRPr="00B279A5">
        <w:rPr>
          <w:rFonts w:ascii="Arial" w:hAnsi="Arial" w:cs="Arial"/>
          <w:i/>
          <w:iCs/>
        </w:rPr>
        <w:t>Originate</w:t>
      </w:r>
      <w:r w:rsidR="5B2541A6" w:rsidRPr="00B279A5">
        <w:rPr>
          <w:rFonts w:ascii="Arial" w:hAnsi="Arial" w:cs="Arial"/>
          <w:i/>
          <w:iCs/>
        </w:rPr>
        <w:t xml:space="preserve"> </w:t>
      </w:r>
      <w:r w:rsidRPr="00B279A5">
        <w:rPr>
          <w:rFonts w:ascii="Arial" w:hAnsi="Arial" w:cs="Arial"/>
          <w:i/>
          <w:iCs/>
        </w:rPr>
        <w:t>Slate</w:t>
      </w:r>
      <w:r w:rsidRPr="00B279A5">
        <w:rPr>
          <w:rFonts w:ascii="Arial" w:hAnsi="Arial" w:cs="Arial"/>
        </w:rPr>
        <w:t xml:space="preserve"> funding </w:t>
      </w:r>
      <w:r w:rsidR="65276CF1" w:rsidRPr="00B279A5">
        <w:rPr>
          <w:rFonts w:ascii="Arial" w:hAnsi="Arial" w:cs="Arial"/>
        </w:rPr>
        <w:t>must be:</w:t>
      </w:r>
    </w:p>
    <w:p w14:paraId="23EF6BF3" w14:textId="4D84A00E" w:rsidR="005818C2" w:rsidRPr="00B279A5" w:rsidRDefault="1DC68971" w:rsidP="00937457">
      <w:pPr>
        <w:pStyle w:val="ListBullet2"/>
        <w:rPr>
          <w:rFonts w:ascii="Arial" w:hAnsi="Arial" w:cs="Arial"/>
        </w:rPr>
      </w:pPr>
      <w:r w:rsidRPr="00B279A5">
        <w:rPr>
          <w:rFonts w:ascii="Arial" w:hAnsi="Arial" w:cs="Arial"/>
        </w:rPr>
        <w:t>p</w:t>
      </w:r>
      <w:r w:rsidR="236DB8FD" w:rsidRPr="00B279A5">
        <w:rPr>
          <w:rFonts w:ascii="Arial" w:hAnsi="Arial" w:cs="Arial"/>
        </w:rPr>
        <w:t xml:space="preserve">remium drama and/or </w:t>
      </w:r>
      <w:r w:rsidR="756AA37D" w:rsidRPr="00B279A5">
        <w:rPr>
          <w:rFonts w:ascii="Arial" w:hAnsi="Arial" w:cs="Arial"/>
        </w:rPr>
        <w:t xml:space="preserve">live-action </w:t>
      </w:r>
      <w:r w:rsidR="0A42659F" w:rsidRPr="00B279A5">
        <w:rPr>
          <w:rFonts w:ascii="Arial" w:hAnsi="Arial" w:cs="Arial"/>
        </w:rPr>
        <w:t xml:space="preserve">adult </w:t>
      </w:r>
      <w:r w:rsidR="236DB8FD" w:rsidRPr="00B279A5">
        <w:rPr>
          <w:rFonts w:ascii="Arial" w:hAnsi="Arial" w:cs="Arial"/>
        </w:rPr>
        <w:t>narrative</w:t>
      </w:r>
      <w:r w:rsidR="009B5A3D" w:rsidRPr="00B279A5">
        <w:rPr>
          <w:rFonts w:ascii="Arial" w:hAnsi="Arial" w:cs="Arial"/>
        </w:rPr>
        <w:t xml:space="preserve"> </w:t>
      </w:r>
      <w:r w:rsidR="236DB8FD" w:rsidRPr="00B279A5">
        <w:rPr>
          <w:rFonts w:ascii="Arial" w:hAnsi="Arial" w:cs="Arial"/>
        </w:rPr>
        <w:t xml:space="preserve">comedy </w:t>
      </w:r>
      <w:r w:rsidR="128900C8" w:rsidRPr="00B279A5">
        <w:rPr>
          <w:rFonts w:ascii="Arial" w:hAnsi="Arial" w:cs="Arial"/>
        </w:rPr>
        <w:t xml:space="preserve">series </w:t>
      </w:r>
      <w:r w:rsidR="7A26B729" w:rsidRPr="00B279A5">
        <w:rPr>
          <w:rFonts w:ascii="Arial" w:hAnsi="Arial" w:cs="Arial"/>
        </w:rPr>
        <w:t xml:space="preserve">projects </w:t>
      </w:r>
      <w:r w:rsidR="128900C8" w:rsidRPr="00B279A5">
        <w:rPr>
          <w:rFonts w:ascii="Arial" w:hAnsi="Arial" w:cs="Arial"/>
        </w:rPr>
        <w:t>for t</w:t>
      </w:r>
      <w:r w:rsidR="1C31BE23" w:rsidRPr="00B279A5">
        <w:rPr>
          <w:rFonts w:ascii="Arial" w:hAnsi="Arial" w:cs="Arial"/>
        </w:rPr>
        <w:t>he global marketplace</w:t>
      </w:r>
    </w:p>
    <w:p w14:paraId="63A67D4D" w14:textId="67E5737F" w:rsidR="005818C2" w:rsidRPr="00B279A5" w:rsidRDefault="32CC051C" w:rsidP="00937457">
      <w:pPr>
        <w:pStyle w:val="ListBullet2"/>
        <w:rPr>
          <w:rFonts w:ascii="Arial" w:hAnsi="Arial" w:cs="Arial"/>
        </w:rPr>
      </w:pPr>
      <w:r w:rsidRPr="00B279A5">
        <w:rPr>
          <w:rFonts w:ascii="Arial" w:hAnsi="Arial" w:cs="Arial"/>
        </w:rPr>
        <w:t>at concept or</w:t>
      </w:r>
      <w:r w:rsidR="55A511C2" w:rsidRPr="00B279A5">
        <w:rPr>
          <w:rFonts w:ascii="Arial" w:hAnsi="Arial" w:cs="Arial"/>
        </w:rPr>
        <w:t xml:space="preserve"> early stage of development</w:t>
      </w:r>
    </w:p>
    <w:p w14:paraId="0EB677B4" w14:textId="1C473E3A" w:rsidR="4B86C390" w:rsidRPr="00B279A5" w:rsidRDefault="4B86C390" w:rsidP="104D794A">
      <w:pPr>
        <w:pStyle w:val="ListBullet2"/>
        <w:ind w:left="340"/>
        <w:rPr>
          <w:rFonts w:ascii="Arial" w:hAnsi="Arial" w:cs="Arial"/>
        </w:rPr>
      </w:pPr>
      <w:r w:rsidRPr="00B279A5">
        <w:rPr>
          <w:rFonts w:ascii="Arial" w:hAnsi="Arial" w:cs="Arial"/>
        </w:rPr>
        <w:t>led by a Victorian creator or co-creator</w:t>
      </w:r>
      <w:r w:rsidR="73F0972D" w:rsidRPr="00B279A5">
        <w:rPr>
          <w:rFonts w:ascii="Arial" w:hAnsi="Arial" w:cs="Arial"/>
        </w:rPr>
        <w:t xml:space="preserve"> with Victorian writers and key creatives comprising </w:t>
      </w:r>
      <w:proofErr w:type="gramStart"/>
      <w:r w:rsidR="73F0972D" w:rsidRPr="00B279A5">
        <w:rPr>
          <w:rFonts w:ascii="Arial" w:hAnsi="Arial" w:cs="Arial"/>
        </w:rPr>
        <w:t>a majority of</w:t>
      </w:r>
      <w:proofErr w:type="gramEnd"/>
      <w:r w:rsidR="73F0972D" w:rsidRPr="00B279A5">
        <w:rPr>
          <w:rFonts w:ascii="Arial" w:hAnsi="Arial" w:cs="Arial"/>
        </w:rPr>
        <w:t xml:space="preserve"> </w:t>
      </w:r>
      <w:r w:rsidR="4855CC37" w:rsidRPr="00B279A5">
        <w:rPr>
          <w:rFonts w:ascii="Arial" w:hAnsi="Arial" w:cs="Arial"/>
        </w:rPr>
        <w:t>the</w:t>
      </w:r>
      <w:r w:rsidR="73F0972D" w:rsidRPr="00B279A5">
        <w:rPr>
          <w:rFonts w:ascii="Arial" w:hAnsi="Arial" w:cs="Arial"/>
        </w:rPr>
        <w:t xml:space="preserve"> project’s development team and/or writers’ room</w:t>
      </w:r>
      <w:r w:rsidR="5E79243D" w:rsidRPr="00B279A5">
        <w:rPr>
          <w:rFonts w:ascii="Arial" w:hAnsi="Arial" w:cs="Arial"/>
        </w:rPr>
        <w:t>s</w:t>
      </w:r>
      <w:r w:rsidR="73F0972D" w:rsidRPr="00B279A5">
        <w:rPr>
          <w:rFonts w:ascii="Arial" w:hAnsi="Arial" w:cs="Arial"/>
        </w:rPr>
        <w:t>.</w:t>
      </w:r>
    </w:p>
    <w:p w14:paraId="660FC5A0" w14:textId="50936637" w:rsidR="002C49A2" w:rsidRPr="00B279A5" w:rsidRDefault="03AC8434" w:rsidP="00275967">
      <w:pPr>
        <w:pStyle w:val="ListBullet2"/>
        <w:rPr>
          <w:rFonts w:ascii="Arial" w:hAnsi="Arial" w:cs="Arial"/>
        </w:rPr>
      </w:pPr>
      <w:r w:rsidRPr="00B279A5">
        <w:rPr>
          <w:rFonts w:ascii="Arial" w:hAnsi="Arial" w:cs="Arial"/>
        </w:rPr>
        <w:t>be shot and post-produced in Victoria</w:t>
      </w:r>
      <w:r w:rsidR="1FAC9356" w:rsidRPr="00B279A5">
        <w:rPr>
          <w:rFonts w:ascii="Arial" w:hAnsi="Arial" w:cs="Arial"/>
        </w:rPr>
        <w:t>.</w:t>
      </w:r>
    </w:p>
    <w:p w14:paraId="3EF7A69E" w14:textId="77777777" w:rsidR="00654055" w:rsidRPr="00B279A5" w:rsidRDefault="00654055" w:rsidP="00275967">
      <w:pPr>
        <w:pStyle w:val="ListBullet"/>
        <w:numPr>
          <w:ilvl w:val="0"/>
          <w:numId w:val="0"/>
        </w:numPr>
        <w:spacing w:before="300" w:after="160"/>
        <w:ind w:left="340" w:hanging="340"/>
        <w:rPr>
          <w:rFonts w:ascii="Arial" w:hAnsi="Arial" w:cs="Arial"/>
          <w:b/>
          <w:bCs/>
        </w:rPr>
      </w:pPr>
    </w:p>
    <w:p w14:paraId="5C14FCB3" w14:textId="77777777" w:rsidR="005223EE" w:rsidRDefault="005223EE" w:rsidP="00275967">
      <w:pPr>
        <w:pStyle w:val="ListBullet"/>
        <w:numPr>
          <w:ilvl w:val="0"/>
          <w:numId w:val="0"/>
        </w:numPr>
        <w:spacing w:before="300" w:after="160"/>
        <w:ind w:left="340" w:hanging="340"/>
        <w:rPr>
          <w:rFonts w:ascii="Arial" w:hAnsi="Arial" w:cs="Arial"/>
          <w:b/>
          <w:bCs/>
        </w:rPr>
      </w:pPr>
    </w:p>
    <w:p w14:paraId="1AFDDB11" w14:textId="765954BE" w:rsidR="00AB1A2C" w:rsidRPr="00B279A5" w:rsidRDefault="00AB1A2C" w:rsidP="00275967">
      <w:pPr>
        <w:pStyle w:val="ListBullet"/>
        <w:numPr>
          <w:ilvl w:val="0"/>
          <w:numId w:val="0"/>
        </w:numPr>
        <w:spacing w:before="300" w:after="160"/>
        <w:ind w:left="340" w:hanging="340"/>
        <w:rPr>
          <w:rFonts w:ascii="Arial" w:hAnsi="Arial" w:cs="Arial"/>
          <w:b/>
          <w:bCs/>
        </w:rPr>
      </w:pPr>
      <w:r w:rsidRPr="00B279A5">
        <w:rPr>
          <w:rFonts w:ascii="Arial" w:hAnsi="Arial" w:cs="Arial"/>
          <w:b/>
          <w:bCs/>
        </w:rPr>
        <w:lastRenderedPageBreak/>
        <w:t>What c</w:t>
      </w:r>
      <w:r w:rsidR="00397725" w:rsidRPr="00B279A5">
        <w:rPr>
          <w:rFonts w:ascii="Arial" w:hAnsi="Arial" w:cs="Arial"/>
          <w:b/>
          <w:bCs/>
        </w:rPr>
        <w:t>an the funds be used for?</w:t>
      </w:r>
    </w:p>
    <w:p w14:paraId="675FAD96" w14:textId="67A984A6" w:rsidR="00B968F2" w:rsidRPr="00B279A5" w:rsidRDefault="00666CFC">
      <w:pPr>
        <w:pStyle w:val="ListBullet"/>
        <w:rPr>
          <w:rFonts w:ascii="Arial" w:hAnsi="Arial" w:cs="Arial"/>
        </w:rPr>
      </w:pPr>
      <w:r w:rsidRPr="00B279A5">
        <w:rPr>
          <w:rFonts w:ascii="Arial" w:hAnsi="Arial" w:cs="Arial"/>
          <w:i/>
        </w:rPr>
        <w:t>Originate</w:t>
      </w:r>
      <w:r w:rsidR="71C9791F" w:rsidRPr="00B279A5">
        <w:rPr>
          <w:rFonts w:ascii="Arial" w:hAnsi="Arial" w:cs="Arial"/>
          <w:i/>
          <w:iCs/>
        </w:rPr>
        <w:t xml:space="preserve"> </w:t>
      </w:r>
      <w:r w:rsidRPr="00B279A5">
        <w:rPr>
          <w:rFonts w:ascii="Arial" w:hAnsi="Arial" w:cs="Arial"/>
          <w:i/>
        </w:rPr>
        <w:t>Slate</w:t>
      </w:r>
      <w:r w:rsidRPr="00B279A5">
        <w:rPr>
          <w:rFonts w:ascii="Arial" w:hAnsi="Arial" w:cs="Arial"/>
        </w:rPr>
        <w:t xml:space="preserve"> support is</w:t>
      </w:r>
      <w:r w:rsidR="00397725" w:rsidRPr="00B279A5">
        <w:rPr>
          <w:rFonts w:ascii="Arial" w:hAnsi="Arial" w:cs="Arial"/>
        </w:rPr>
        <w:t xml:space="preserve"> </w:t>
      </w:r>
      <w:r w:rsidR="001B6D44" w:rsidRPr="00B279A5">
        <w:rPr>
          <w:rFonts w:ascii="Arial" w:hAnsi="Arial" w:cs="Arial"/>
        </w:rPr>
        <w:t>intended to</w:t>
      </w:r>
      <w:r w:rsidR="00397725" w:rsidRPr="00B279A5">
        <w:rPr>
          <w:rFonts w:ascii="Arial" w:hAnsi="Arial" w:cs="Arial"/>
        </w:rPr>
        <w:t xml:space="preserve"> supplement the funds companies already devote to early development</w:t>
      </w:r>
      <w:r w:rsidR="00106ADB" w:rsidRPr="00B279A5">
        <w:rPr>
          <w:rFonts w:ascii="Arial" w:hAnsi="Arial" w:cs="Arial"/>
        </w:rPr>
        <w:t xml:space="preserve"> of </w:t>
      </w:r>
      <w:r w:rsidR="00AC34D2" w:rsidRPr="00B279A5">
        <w:rPr>
          <w:rFonts w:ascii="Arial" w:hAnsi="Arial" w:cs="Arial"/>
        </w:rPr>
        <w:t xml:space="preserve">concepts and </w:t>
      </w:r>
      <w:r w:rsidR="00106ADB" w:rsidRPr="00B279A5">
        <w:rPr>
          <w:rFonts w:ascii="Arial" w:hAnsi="Arial" w:cs="Arial"/>
        </w:rPr>
        <w:t>projects</w:t>
      </w:r>
      <w:r w:rsidR="00CF056E" w:rsidRPr="00B279A5">
        <w:rPr>
          <w:rFonts w:ascii="Arial" w:hAnsi="Arial" w:cs="Arial"/>
        </w:rPr>
        <w:t>.</w:t>
      </w:r>
    </w:p>
    <w:p w14:paraId="48637D44" w14:textId="0A85B0A5" w:rsidR="003B56F7" w:rsidRPr="00B279A5" w:rsidRDefault="0D283767" w:rsidP="0086121F">
      <w:pPr>
        <w:pStyle w:val="ListBullet"/>
        <w:rPr>
          <w:rFonts w:ascii="Arial" w:hAnsi="Arial" w:cs="Arial"/>
        </w:rPr>
      </w:pPr>
      <w:r w:rsidRPr="00B279A5">
        <w:rPr>
          <w:rFonts w:ascii="Arial" w:hAnsi="Arial" w:cs="Arial"/>
        </w:rPr>
        <w:t xml:space="preserve">Funded </w:t>
      </w:r>
      <w:r w:rsidR="6A27E892" w:rsidRPr="00B279A5">
        <w:rPr>
          <w:rFonts w:ascii="Arial" w:hAnsi="Arial" w:cs="Arial"/>
        </w:rPr>
        <w:t>a</w:t>
      </w:r>
      <w:r w:rsidR="2706EAC9" w:rsidRPr="00B279A5">
        <w:rPr>
          <w:rFonts w:ascii="Arial" w:hAnsi="Arial" w:cs="Arial"/>
        </w:rPr>
        <w:t xml:space="preserve">ctivities </w:t>
      </w:r>
      <w:r w:rsidRPr="00B279A5">
        <w:rPr>
          <w:rFonts w:ascii="Arial" w:hAnsi="Arial" w:cs="Arial"/>
        </w:rPr>
        <w:t>are expected to</w:t>
      </w:r>
      <w:r w:rsidR="2706EAC9" w:rsidRPr="00B279A5">
        <w:rPr>
          <w:rFonts w:ascii="Arial" w:hAnsi="Arial" w:cs="Arial"/>
        </w:rPr>
        <w:t xml:space="preserve"> add value and elevate the quality </w:t>
      </w:r>
      <w:r w:rsidR="41C54EF6" w:rsidRPr="00B279A5">
        <w:rPr>
          <w:rFonts w:ascii="Arial" w:hAnsi="Arial" w:cs="Arial"/>
        </w:rPr>
        <w:t>and</w:t>
      </w:r>
      <w:r w:rsidR="37602DC9" w:rsidRPr="00B279A5">
        <w:rPr>
          <w:rFonts w:ascii="Arial" w:hAnsi="Arial" w:cs="Arial"/>
        </w:rPr>
        <w:t xml:space="preserve"> international competitiveness of </w:t>
      </w:r>
      <w:r w:rsidR="0208B0A3" w:rsidRPr="00B279A5">
        <w:rPr>
          <w:rFonts w:ascii="Arial" w:hAnsi="Arial" w:cs="Arial"/>
        </w:rPr>
        <w:t xml:space="preserve">the concepts or </w:t>
      </w:r>
      <w:r w:rsidR="37602DC9" w:rsidRPr="00B279A5">
        <w:rPr>
          <w:rFonts w:ascii="Arial" w:hAnsi="Arial" w:cs="Arial"/>
        </w:rPr>
        <w:t>projects being developed.</w:t>
      </w:r>
      <w:r w:rsidR="2706EAC9" w:rsidRPr="00B279A5">
        <w:rPr>
          <w:rFonts w:ascii="Arial" w:hAnsi="Arial" w:cs="Arial"/>
        </w:rPr>
        <w:t xml:space="preserve"> </w:t>
      </w:r>
      <w:r w:rsidR="35A10A17" w:rsidRPr="00B279A5">
        <w:rPr>
          <w:rFonts w:ascii="Arial" w:hAnsi="Arial" w:cs="Arial"/>
        </w:rPr>
        <w:t xml:space="preserve">This may include </w:t>
      </w:r>
      <w:r w:rsidR="22273AA7" w:rsidRPr="00B279A5">
        <w:rPr>
          <w:rFonts w:ascii="Arial" w:hAnsi="Arial" w:cs="Arial"/>
        </w:rPr>
        <w:t xml:space="preserve">activities such as </w:t>
      </w:r>
      <w:r w:rsidR="26D1A74B" w:rsidRPr="00B279A5">
        <w:rPr>
          <w:rFonts w:ascii="Arial" w:hAnsi="Arial" w:cs="Arial"/>
        </w:rPr>
        <w:t>extending the length of development writer rooms and allowing for additional drafts of bibles, pitch materials, and/or pilot scripts</w:t>
      </w:r>
      <w:r w:rsidR="25E90567" w:rsidRPr="00B279A5">
        <w:rPr>
          <w:rFonts w:ascii="Arial" w:hAnsi="Arial" w:cs="Arial"/>
        </w:rPr>
        <w:t>.</w:t>
      </w:r>
    </w:p>
    <w:p w14:paraId="00984ACC" w14:textId="414B1C99" w:rsidR="007F7EC7" w:rsidRPr="00B279A5" w:rsidRDefault="250FF25A">
      <w:pPr>
        <w:pStyle w:val="ListBullet"/>
        <w:rPr>
          <w:rFonts w:ascii="Arial" w:hAnsi="Arial" w:cs="Arial"/>
        </w:rPr>
      </w:pPr>
      <w:r w:rsidRPr="00B279A5">
        <w:rPr>
          <w:rFonts w:ascii="Arial" w:hAnsi="Arial" w:cs="Arial"/>
        </w:rPr>
        <w:t>F</w:t>
      </w:r>
      <w:r w:rsidR="38C488F6" w:rsidRPr="00B279A5">
        <w:rPr>
          <w:rFonts w:ascii="Arial" w:hAnsi="Arial" w:cs="Arial"/>
        </w:rPr>
        <w:t xml:space="preserve">unding </w:t>
      </w:r>
      <w:r w:rsidRPr="00B279A5">
        <w:rPr>
          <w:rFonts w:ascii="Arial" w:hAnsi="Arial" w:cs="Arial"/>
        </w:rPr>
        <w:t xml:space="preserve">is expected to </w:t>
      </w:r>
      <w:r w:rsidR="1718E788" w:rsidRPr="00B279A5">
        <w:rPr>
          <w:rFonts w:ascii="Arial" w:hAnsi="Arial" w:cs="Arial"/>
        </w:rPr>
        <w:t xml:space="preserve">enable a recipient to </w:t>
      </w:r>
      <w:r w:rsidR="38C488F6" w:rsidRPr="00B279A5">
        <w:rPr>
          <w:rFonts w:ascii="Arial" w:hAnsi="Arial" w:cs="Arial"/>
        </w:rPr>
        <w:t xml:space="preserve">support a slate </w:t>
      </w:r>
      <w:r w:rsidR="35513F60" w:rsidRPr="00B279A5">
        <w:rPr>
          <w:rFonts w:ascii="Arial" w:hAnsi="Arial" w:cs="Arial"/>
        </w:rPr>
        <w:t xml:space="preserve">of </w:t>
      </w:r>
      <w:r w:rsidR="33F78672" w:rsidRPr="00B279A5">
        <w:rPr>
          <w:rFonts w:ascii="Arial" w:hAnsi="Arial" w:cs="Arial"/>
        </w:rPr>
        <w:t xml:space="preserve">at least </w:t>
      </w:r>
      <w:r w:rsidR="2A68B794" w:rsidRPr="00B279A5">
        <w:rPr>
          <w:rFonts w:ascii="Arial" w:hAnsi="Arial" w:cs="Arial"/>
        </w:rPr>
        <w:t>three</w:t>
      </w:r>
      <w:r w:rsidR="756AA37D" w:rsidRPr="00B279A5">
        <w:rPr>
          <w:rFonts w:ascii="Arial" w:hAnsi="Arial" w:cs="Arial"/>
        </w:rPr>
        <w:t xml:space="preserve"> </w:t>
      </w:r>
      <w:r w:rsidR="38C488F6" w:rsidRPr="00B279A5">
        <w:rPr>
          <w:rFonts w:ascii="Arial" w:hAnsi="Arial" w:cs="Arial"/>
        </w:rPr>
        <w:t>projects in early development and cover 12-24 months of activity.</w:t>
      </w:r>
    </w:p>
    <w:p w14:paraId="01B99D59" w14:textId="1941B2FA" w:rsidR="00F94C78" w:rsidRPr="00B279A5" w:rsidRDefault="0766848F">
      <w:pPr>
        <w:pStyle w:val="ListBullet"/>
        <w:rPr>
          <w:rFonts w:ascii="Arial" w:hAnsi="Arial" w:cs="Arial"/>
        </w:rPr>
      </w:pPr>
      <w:r w:rsidRPr="00B279A5">
        <w:rPr>
          <w:rFonts w:ascii="Arial" w:hAnsi="Arial" w:cs="Arial"/>
        </w:rPr>
        <w:t xml:space="preserve">A portion of the funds </w:t>
      </w:r>
      <w:r w:rsidR="053EC74A" w:rsidRPr="00B279A5">
        <w:rPr>
          <w:rFonts w:ascii="Arial" w:hAnsi="Arial" w:cs="Arial"/>
        </w:rPr>
        <w:t xml:space="preserve">must </w:t>
      </w:r>
      <w:r w:rsidRPr="00B279A5">
        <w:rPr>
          <w:rFonts w:ascii="Arial" w:hAnsi="Arial" w:cs="Arial"/>
        </w:rPr>
        <w:t xml:space="preserve">be used to support the meaningful participation of emerging key creatives from </w:t>
      </w:r>
      <w:r w:rsidR="60CB913A" w:rsidRPr="00B279A5">
        <w:rPr>
          <w:rFonts w:ascii="Arial" w:hAnsi="Arial" w:cs="Arial"/>
        </w:rPr>
        <w:t>underrepresented</w:t>
      </w:r>
      <w:r w:rsidRPr="00B279A5">
        <w:rPr>
          <w:rFonts w:ascii="Arial" w:hAnsi="Arial" w:cs="Arial"/>
        </w:rPr>
        <w:t xml:space="preserve"> backgrounds</w:t>
      </w:r>
      <w:r w:rsidR="5BC1C35F" w:rsidRPr="00B279A5">
        <w:rPr>
          <w:rFonts w:ascii="Arial" w:hAnsi="Arial" w:cs="Arial"/>
        </w:rPr>
        <w:t xml:space="preserve"> </w:t>
      </w:r>
      <w:r w:rsidR="2D50ED80" w:rsidRPr="00B279A5">
        <w:rPr>
          <w:rFonts w:ascii="Arial" w:hAnsi="Arial" w:cs="Arial"/>
        </w:rPr>
        <w:t xml:space="preserve">across a significant number of the projects </w:t>
      </w:r>
      <w:r w:rsidR="6AF69BB1" w:rsidRPr="00B279A5">
        <w:rPr>
          <w:rFonts w:ascii="Arial" w:hAnsi="Arial" w:cs="Arial"/>
        </w:rPr>
        <w:t>on the slate</w:t>
      </w:r>
      <w:r w:rsidRPr="00B279A5" w:rsidDel="0766848F">
        <w:rPr>
          <w:rFonts w:ascii="Arial" w:hAnsi="Arial" w:cs="Arial"/>
        </w:rPr>
        <w:t>.</w:t>
      </w:r>
    </w:p>
    <w:p w14:paraId="58BA0B00" w14:textId="77777777" w:rsidR="005818C2" w:rsidRPr="00B279A5" w:rsidRDefault="005818C2" w:rsidP="00073B14">
      <w:pPr>
        <w:pStyle w:val="Heading3"/>
        <w:rPr>
          <w:rFonts w:ascii="Arial" w:hAnsi="Arial" w:cs="Arial"/>
          <w:i w:val="0"/>
          <w:iCs/>
          <w:color w:val="000000" w:themeColor="text1"/>
        </w:rPr>
      </w:pPr>
      <w:r w:rsidRPr="00B279A5">
        <w:rPr>
          <w:rFonts w:ascii="Arial" w:hAnsi="Arial" w:cs="Arial"/>
          <w:i w:val="0"/>
          <w:iCs/>
          <w:color w:val="000000" w:themeColor="text1"/>
        </w:rPr>
        <w:t>How much can you apply for?</w:t>
      </w:r>
    </w:p>
    <w:p w14:paraId="7444F4EF" w14:textId="38DCF726" w:rsidR="005818C2" w:rsidRPr="00B279A5" w:rsidRDefault="2F3F51A1">
      <w:pPr>
        <w:pStyle w:val="ListBullet"/>
        <w:rPr>
          <w:rFonts w:ascii="Arial" w:hAnsi="Arial" w:cs="Arial"/>
        </w:rPr>
      </w:pPr>
      <w:r w:rsidRPr="00B279A5">
        <w:rPr>
          <w:rFonts w:ascii="Arial" w:hAnsi="Arial" w:cs="Arial"/>
        </w:rPr>
        <w:t>Applicant</w:t>
      </w:r>
      <w:r w:rsidR="0055270C" w:rsidRPr="00B279A5">
        <w:rPr>
          <w:rFonts w:ascii="Arial" w:hAnsi="Arial" w:cs="Arial"/>
        </w:rPr>
        <w:t xml:space="preserve">s may apply for up to $50,000 </w:t>
      </w:r>
      <w:r w:rsidR="0063683C" w:rsidRPr="00B279A5">
        <w:rPr>
          <w:rFonts w:ascii="Arial" w:hAnsi="Arial" w:cs="Arial"/>
        </w:rPr>
        <w:t xml:space="preserve">per </w:t>
      </w:r>
      <w:r w:rsidR="000F5EE7" w:rsidRPr="00B279A5">
        <w:rPr>
          <w:rFonts w:ascii="Arial" w:hAnsi="Arial" w:cs="Arial"/>
        </w:rPr>
        <w:t xml:space="preserve">slate </w:t>
      </w:r>
      <w:r w:rsidR="0063683C" w:rsidRPr="00B279A5">
        <w:rPr>
          <w:rFonts w:ascii="Arial" w:hAnsi="Arial" w:cs="Arial"/>
        </w:rPr>
        <w:t>project, capped at $150,000 across the entire slate.</w:t>
      </w:r>
      <w:r w:rsidR="00E50C93" w:rsidRPr="00B279A5">
        <w:rPr>
          <w:rFonts w:ascii="Arial" w:hAnsi="Arial" w:cs="Arial"/>
        </w:rPr>
        <w:t xml:space="preserve"> </w:t>
      </w:r>
      <w:r w:rsidR="5E5D6F07" w:rsidRPr="00B279A5">
        <w:rPr>
          <w:rFonts w:ascii="Arial" w:hAnsi="Arial" w:cs="Arial"/>
        </w:rPr>
        <w:t>Final funding amounts for successful applicants will be determined by the assessors based on the value and impact of the applicant’s proposal.</w:t>
      </w:r>
    </w:p>
    <w:p w14:paraId="09EF4D75" w14:textId="14BD0FA4" w:rsidR="008D23ED" w:rsidRPr="00B279A5" w:rsidRDefault="60780C3E" w:rsidP="005818C2">
      <w:pPr>
        <w:pStyle w:val="ListBullet"/>
        <w:rPr>
          <w:rFonts w:ascii="Arial" w:hAnsi="Arial" w:cs="Arial"/>
        </w:rPr>
      </w:pPr>
      <w:r w:rsidRPr="00B279A5">
        <w:rPr>
          <w:rFonts w:ascii="Arial" w:hAnsi="Arial" w:cs="Arial"/>
        </w:rPr>
        <w:t xml:space="preserve">Applicants are </w:t>
      </w:r>
      <w:r w:rsidR="0C77C562" w:rsidRPr="00B279A5">
        <w:rPr>
          <w:rFonts w:ascii="Arial" w:hAnsi="Arial" w:cs="Arial"/>
        </w:rPr>
        <w:t xml:space="preserve">required </w:t>
      </w:r>
      <w:r w:rsidRPr="00B279A5">
        <w:rPr>
          <w:rFonts w:ascii="Arial" w:hAnsi="Arial" w:cs="Arial"/>
        </w:rPr>
        <w:t xml:space="preserve">to match </w:t>
      </w:r>
      <w:r w:rsidRPr="00B279A5">
        <w:rPr>
          <w:rFonts w:ascii="Arial" w:hAnsi="Arial" w:cs="Arial"/>
          <w:i/>
          <w:iCs/>
        </w:rPr>
        <w:t>Originate</w:t>
      </w:r>
      <w:r w:rsidR="7A9F963C" w:rsidRPr="00B279A5">
        <w:rPr>
          <w:rFonts w:ascii="Arial" w:hAnsi="Arial" w:cs="Arial"/>
          <w:i/>
          <w:iCs/>
        </w:rPr>
        <w:t xml:space="preserve"> </w:t>
      </w:r>
      <w:r w:rsidRPr="00B279A5">
        <w:rPr>
          <w:rFonts w:ascii="Arial" w:hAnsi="Arial" w:cs="Arial"/>
          <w:i/>
          <w:iCs/>
        </w:rPr>
        <w:t>Slate</w:t>
      </w:r>
      <w:r w:rsidRPr="00B279A5">
        <w:rPr>
          <w:rFonts w:ascii="Arial" w:hAnsi="Arial" w:cs="Arial"/>
        </w:rPr>
        <w:t xml:space="preserve"> funding </w:t>
      </w:r>
      <w:r w:rsidR="1FABA409" w:rsidRPr="00B279A5">
        <w:rPr>
          <w:rFonts w:ascii="Arial" w:hAnsi="Arial" w:cs="Arial"/>
        </w:rPr>
        <w:t xml:space="preserve">requests </w:t>
      </w:r>
      <w:r w:rsidRPr="00B279A5">
        <w:rPr>
          <w:rFonts w:ascii="Arial" w:hAnsi="Arial" w:cs="Arial"/>
        </w:rPr>
        <w:t xml:space="preserve">with </w:t>
      </w:r>
      <w:r w:rsidR="5CE79A5A" w:rsidRPr="00B279A5">
        <w:rPr>
          <w:rFonts w:ascii="Arial" w:hAnsi="Arial" w:cs="Arial"/>
        </w:rPr>
        <w:t>funds from their own or other resources</w:t>
      </w:r>
      <w:r w:rsidR="71948F06" w:rsidRPr="00B279A5">
        <w:rPr>
          <w:rFonts w:ascii="Arial" w:hAnsi="Arial" w:cs="Arial"/>
        </w:rPr>
        <w:t xml:space="preserve">. </w:t>
      </w:r>
    </w:p>
    <w:p w14:paraId="2D4B0D10" w14:textId="7966DCF8" w:rsidR="22A99AE2" w:rsidRPr="00B279A5" w:rsidRDefault="22A99AE2">
      <w:pPr>
        <w:pStyle w:val="ListBullet"/>
        <w:rPr>
          <w:rFonts w:ascii="Arial" w:hAnsi="Arial" w:cs="Arial"/>
        </w:rPr>
      </w:pPr>
      <w:r w:rsidRPr="00B279A5">
        <w:rPr>
          <w:rFonts w:ascii="Arial" w:hAnsi="Arial" w:cs="Arial"/>
        </w:rPr>
        <w:t>Applica</w:t>
      </w:r>
      <w:r w:rsidR="742B462F" w:rsidRPr="00B279A5">
        <w:rPr>
          <w:rFonts w:ascii="Arial" w:hAnsi="Arial" w:cs="Arial"/>
        </w:rPr>
        <w:t>nts</w:t>
      </w:r>
      <w:r w:rsidR="001966CC" w:rsidRPr="00B279A5">
        <w:rPr>
          <w:rFonts w:ascii="Arial" w:hAnsi="Arial" w:cs="Arial"/>
        </w:rPr>
        <w:t xml:space="preserve"> acknowledge </w:t>
      </w:r>
      <w:r w:rsidR="009E2658" w:rsidRPr="00B279A5">
        <w:rPr>
          <w:rFonts w:ascii="Arial" w:hAnsi="Arial" w:cs="Arial"/>
        </w:rPr>
        <w:t>that</w:t>
      </w:r>
      <w:r w:rsidR="008439E3" w:rsidRPr="00B279A5">
        <w:rPr>
          <w:rFonts w:ascii="Arial" w:hAnsi="Arial" w:cs="Arial"/>
        </w:rPr>
        <w:t xml:space="preserve"> a maximum of 20% of their matched </w:t>
      </w:r>
      <w:r w:rsidR="006C48DF" w:rsidRPr="00B279A5">
        <w:rPr>
          <w:rFonts w:ascii="Arial" w:hAnsi="Arial" w:cs="Arial"/>
        </w:rPr>
        <w:t>funding contribu</w:t>
      </w:r>
      <w:r w:rsidR="0021391E" w:rsidRPr="00B279A5">
        <w:rPr>
          <w:rFonts w:ascii="Arial" w:hAnsi="Arial" w:cs="Arial"/>
        </w:rPr>
        <w:t>tion</w:t>
      </w:r>
      <w:r w:rsidR="009E2658" w:rsidRPr="00B279A5">
        <w:rPr>
          <w:rFonts w:ascii="Arial" w:hAnsi="Arial" w:cs="Arial"/>
        </w:rPr>
        <w:t xml:space="preserve"> may be applied to</w:t>
      </w:r>
      <w:r w:rsidR="0021391E" w:rsidRPr="00B279A5">
        <w:rPr>
          <w:rFonts w:ascii="Arial" w:hAnsi="Arial" w:cs="Arial"/>
        </w:rPr>
        <w:t xml:space="preserve"> </w:t>
      </w:r>
      <w:r w:rsidR="000E5F16" w:rsidRPr="00B279A5">
        <w:rPr>
          <w:rFonts w:ascii="Arial" w:hAnsi="Arial" w:cs="Arial"/>
        </w:rPr>
        <w:t xml:space="preserve">eligible internal costs </w:t>
      </w:r>
      <w:r w:rsidR="003A1C96" w:rsidRPr="00B279A5">
        <w:rPr>
          <w:rFonts w:ascii="Arial" w:hAnsi="Arial" w:cs="Arial"/>
        </w:rPr>
        <w:t>– including producer fees, development executive</w:t>
      </w:r>
      <w:r w:rsidR="00871DB0" w:rsidRPr="00B279A5">
        <w:rPr>
          <w:rFonts w:ascii="Arial" w:hAnsi="Arial" w:cs="Arial"/>
        </w:rPr>
        <w:t xml:space="preserve"> fees, overheads, travel and legal costs</w:t>
      </w:r>
      <w:r w:rsidR="009E2658" w:rsidRPr="00B279A5">
        <w:rPr>
          <w:rFonts w:ascii="Arial" w:hAnsi="Arial" w:cs="Arial"/>
        </w:rPr>
        <w:t xml:space="preserve">.  </w:t>
      </w:r>
      <w:r w:rsidR="003637A0" w:rsidRPr="00B279A5">
        <w:rPr>
          <w:rFonts w:ascii="Arial" w:hAnsi="Arial" w:cs="Arial"/>
        </w:rPr>
        <w:t>Applicants</w:t>
      </w:r>
      <w:r w:rsidR="742B462F" w:rsidRPr="00B279A5">
        <w:rPr>
          <w:rFonts w:ascii="Arial" w:hAnsi="Arial" w:cs="Arial"/>
        </w:rPr>
        <w:t xml:space="preserve"> are required to </w:t>
      </w:r>
      <w:r w:rsidR="0035737B" w:rsidRPr="00B279A5">
        <w:rPr>
          <w:rFonts w:ascii="Arial" w:hAnsi="Arial" w:cs="Arial"/>
        </w:rPr>
        <w:t>apply</w:t>
      </w:r>
      <w:r w:rsidR="742B462F" w:rsidRPr="00B279A5">
        <w:rPr>
          <w:rFonts w:ascii="Arial" w:hAnsi="Arial" w:cs="Arial"/>
        </w:rPr>
        <w:t xml:space="preserve"> at least </w:t>
      </w:r>
      <w:r w:rsidR="6A307ECC" w:rsidRPr="00B279A5">
        <w:rPr>
          <w:rFonts w:ascii="Arial" w:hAnsi="Arial" w:cs="Arial"/>
        </w:rPr>
        <w:t>80% of their</w:t>
      </w:r>
      <w:r w:rsidR="3536EA22" w:rsidRPr="00B279A5">
        <w:rPr>
          <w:rFonts w:ascii="Arial" w:hAnsi="Arial" w:cs="Arial"/>
        </w:rPr>
        <w:t xml:space="preserve"> </w:t>
      </w:r>
      <w:r w:rsidR="0035737B" w:rsidRPr="00B279A5">
        <w:rPr>
          <w:rFonts w:ascii="Arial" w:hAnsi="Arial" w:cs="Arial"/>
        </w:rPr>
        <w:t xml:space="preserve">matched </w:t>
      </w:r>
      <w:r w:rsidR="509FD7A8" w:rsidRPr="00B279A5">
        <w:rPr>
          <w:rFonts w:ascii="Arial" w:hAnsi="Arial" w:cs="Arial"/>
        </w:rPr>
        <w:t>funding</w:t>
      </w:r>
      <w:r w:rsidR="6A307ECC" w:rsidRPr="00B279A5">
        <w:rPr>
          <w:rFonts w:ascii="Arial" w:hAnsi="Arial" w:cs="Arial"/>
        </w:rPr>
        <w:t xml:space="preserve"> </w:t>
      </w:r>
      <w:r w:rsidR="0035737B" w:rsidRPr="00B279A5">
        <w:rPr>
          <w:rFonts w:ascii="Arial" w:hAnsi="Arial" w:cs="Arial"/>
        </w:rPr>
        <w:t xml:space="preserve">contribution </w:t>
      </w:r>
      <w:r w:rsidR="6A307ECC" w:rsidRPr="00B279A5">
        <w:rPr>
          <w:rFonts w:ascii="Arial" w:hAnsi="Arial" w:cs="Arial"/>
        </w:rPr>
        <w:t>to</w:t>
      </w:r>
      <w:r w:rsidR="28B7813D" w:rsidRPr="00B279A5">
        <w:rPr>
          <w:rFonts w:ascii="Arial" w:hAnsi="Arial" w:cs="Arial"/>
        </w:rPr>
        <w:t>wards</w:t>
      </w:r>
      <w:r w:rsidR="6A307ECC" w:rsidRPr="00B279A5">
        <w:rPr>
          <w:rFonts w:ascii="Arial" w:hAnsi="Arial" w:cs="Arial"/>
        </w:rPr>
        <w:t xml:space="preserve"> </w:t>
      </w:r>
      <w:r w:rsidR="00C66E06" w:rsidRPr="00B279A5">
        <w:rPr>
          <w:rFonts w:ascii="Arial" w:hAnsi="Arial" w:cs="Arial"/>
        </w:rPr>
        <w:t xml:space="preserve">eligible </w:t>
      </w:r>
      <w:r w:rsidR="6A307ECC" w:rsidRPr="00B279A5">
        <w:rPr>
          <w:rFonts w:ascii="Arial" w:hAnsi="Arial" w:cs="Arial"/>
        </w:rPr>
        <w:t xml:space="preserve">external costs (i.e. writers’ rooms, </w:t>
      </w:r>
      <w:r w:rsidR="52DE826E" w:rsidRPr="00B279A5">
        <w:rPr>
          <w:rFonts w:ascii="Arial" w:hAnsi="Arial" w:cs="Arial"/>
        </w:rPr>
        <w:t>pilots and pitch materials</w:t>
      </w:r>
      <w:r w:rsidR="6A307ECC" w:rsidRPr="00B279A5">
        <w:rPr>
          <w:rFonts w:ascii="Arial" w:hAnsi="Arial" w:cs="Arial"/>
        </w:rPr>
        <w:t>, key creatives, production related</w:t>
      </w:r>
      <w:r w:rsidR="1F35276B" w:rsidRPr="00B279A5">
        <w:rPr>
          <w:rFonts w:ascii="Arial" w:hAnsi="Arial" w:cs="Arial"/>
        </w:rPr>
        <w:t xml:space="preserve"> activities including budgeting/scheduling/casting)</w:t>
      </w:r>
      <w:r w:rsidR="00126BA2" w:rsidRPr="00B279A5">
        <w:rPr>
          <w:rFonts w:ascii="Arial" w:hAnsi="Arial" w:cs="Arial"/>
        </w:rPr>
        <w:t>.</w:t>
      </w:r>
    </w:p>
    <w:p w14:paraId="7887A5C1" w14:textId="672A8424" w:rsidR="005818C2" w:rsidRPr="00B279A5" w:rsidRDefault="6C0F3D4C">
      <w:pPr>
        <w:pStyle w:val="ListBullet"/>
        <w:rPr>
          <w:rFonts w:ascii="Arial" w:hAnsi="Arial" w:cs="Arial"/>
        </w:rPr>
      </w:pPr>
      <w:r w:rsidRPr="00B279A5">
        <w:rPr>
          <w:rFonts w:ascii="Arial" w:hAnsi="Arial" w:cs="Arial"/>
        </w:rPr>
        <w:t xml:space="preserve">Applicants should discuss their funding requests with VicScreen prior to </w:t>
      </w:r>
      <w:proofErr w:type="gramStart"/>
      <w:r w:rsidRPr="00B279A5">
        <w:rPr>
          <w:rFonts w:ascii="Arial" w:hAnsi="Arial" w:cs="Arial"/>
        </w:rPr>
        <w:t>submitting an application</w:t>
      </w:r>
      <w:proofErr w:type="gramEnd"/>
      <w:r w:rsidRPr="00B279A5">
        <w:rPr>
          <w:rFonts w:ascii="Arial" w:hAnsi="Arial" w:cs="Arial"/>
        </w:rPr>
        <w:t>.</w:t>
      </w:r>
    </w:p>
    <w:p w14:paraId="06EECBB6" w14:textId="77777777" w:rsidR="005818C2" w:rsidRPr="00B279A5" w:rsidRDefault="005818C2" w:rsidP="00073B14">
      <w:pPr>
        <w:pStyle w:val="Heading3"/>
        <w:rPr>
          <w:rFonts w:ascii="Arial" w:hAnsi="Arial" w:cs="Arial"/>
          <w:i w:val="0"/>
          <w:iCs/>
          <w:color w:val="000000" w:themeColor="text1"/>
        </w:rPr>
      </w:pPr>
      <w:r w:rsidRPr="00B279A5">
        <w:rPr>
          <w:rFonts w:ascii="Arial" w:hAnsi="Arial" w:cs="Arial"/>
          <w:i w:val="0"/>
          <w:iCs/>
          <w:color w:val="000000" w:themeColor="text1"/>
        </w:rPr>
        <w:t>Who can you talk to about this program?</w:t>
      </w:r>
    </w:p>
    <w:p w14:paraId="5F614532" w14:textId="7D7886A9" w:rsidR="00D109C0" w:rsidRPr="00B279A5" w:rsidRDefault="00D109C0" w:rsidP="005818C2">
      <w:pPr>
        <w:pStyle w:val="ListBullet"/>
        <w:rPr>
          <w:rFonts w:ascii="Arial" w:hAnsi="Arial" w:cs="Arial"/>
        </w:rPr>
      </w:pPr>
      <w:r w:rsidRPr="00B279A5">
        <w:rPr>
          <w:rFonts w:ascii="Arial" w:hAnsi="Arial" w:cs="Arial"/>
        </w:rPr>
        <w:t>Applicants should contact VicScreen before applying</w:t>
      </w:r>
    </w:p>
    <w:p w14:paraId="2D5D69FC" w14:textId="57ABAA0D" w:rsidR="00FE3E8A" w:rsidRPr="00B279A5" w:rsidRDefault="4C063C48" w:rsidP="07CCEE0D">
      <w:pPr>
        <w:pStyle w:val="ListBullet2"/>
        <w:ind w:left="340"/>
        <w:rPr>
          <w:rFonts w:ascii="Arial" w:hAnsi="Arial" w:cs="Arial"/>
        </w:rPr>
      </w:pPr>
      <w:r w:rsidRPr="00B279A5">
        <w:rPr>
          <w:rFonts w:ascii="Arial" w:hAnsi="Arial" w:cs="Arial"/>
        </w:rPr>
        <w:t>Mackenzie Lush</w:t>
      </w:r>
      <w:r w:rsidR="00FE3E8A" w:rsidRPr="00B279A5">
        <w:rPr>
          <w:rFonts w:ascii="Arial" w:hAnsi="Arial" w:cs="Arial"/>
        </w:rPr>
        <w:t xml:space="preserve">, </w:t>
      </w:r>
      <w:r w:rsidRPr="00B279A5">
        <w:rPr>
          <w:rStyle w:val="Hyperlink"/>
          <w:rFonts w:ascii="Arial" w:hAnsi="Arial" w:cs="Arial"/>
        </w:rPr>
        <w:t>Head of Development</w:t>
      </w:r>
      <w:r w:rsidR="00FE3E8A" w:rsidRPr="00B279A5">
        <w:rPr>
          <w:rFonts w:ascii="Arial" w:hAnsi="Arial" w:cs="Arial"/>
        </w:rPr>
        <w:t xml:space="preserve"> – 03 9660 3232</w:t>
      </w:r>
    </w:p>
    <w:p w14:paraId="37E259F4" w14:textId="376B5AC4" w:rsidR="005818C2" w:rsidRPr="00B279A5" w:rsidRDefault="7E4ECF02" w:rsidP="24554B9C">
      <w:pPr>
        <w:pStyle w:val="Heading2"/>
        <w:rPr>
          <w:rFonts w:ascii="Arial" w:hAnsi="Arial" w:cs="Arial"/>
          <w:spacing w:val="0"/>
          <w:sz w:val="24"/>
        </w:rPr>
      </w:pPr>
      <w:r w:rsidRPr="00B279A5">
        <w:rPr>
          <w:rFonts w:ascii="Arial" w:hAnsi="Arial" w:cs="Arial"/>
          <w:spacing w:val="0"/>
          <w:sz w:val="24"/>
        </w:rPr>
        <w:t>The Details</w:t>
      </w:r>
    </w:p>
    <w:p w14:paraId="01A1A961" w14:textId="77777777" w:rsidR="005818C2" w:rsidRPr="00B279A5" w:rsidRDefault="005818C2" w:rsidP="00073B14">
      <w:pPr>
        <w:pStyle w:val="Heading3"/>
        <w:rPr>
          <w:rFonts w:ascii="Arial" w:hAnsi="Arial" w:cs="Arial"/>
          <w:i w:val="0"/>
          <w:iCs/>
          <w:color w:val="000000" w:themeColor="text1"/>
        </w:rPr>
      </w:pPr>
      <w:r w:rsidRPr="00B279A5">
        <w:rPr>
          <w:rFonts w:ascii="Arial" w:hAnsi="Arial" w:cs="Arial"/>
          <w:i w:val="0"/>
          <w:iCs/>
          <w:color w:val="000000" w:themeColor="text1"/>
        </w:rPr>
        <w:t>What documents do you need to apply?</w:t>
      </w:r>
    </w:p>
    <w:p w14:paraId="4B052689" w14:textId="5C27DC70" w:rsidR="00FA3814" w:rsidRPr="00B279A5" w:rsidRDefault="52CB1A71" w:rsidP="00FA3814">
      <w:pPr>
        <w:pStyle w:val="ListBullet"/>
        <w:rPr>
          <w:rFonts w:ascii="Arial" w:hAnsi="Arial" w:cs="Arial"/>
        </w:rPr>
      </w:pPr>
      <w:r w:rsidRPr="00B279A5">
        <w:rPr>
          <w:rFonts w:ascii="Arial" w:hAnsi="Arial" w:cs="Arial"/>
        </w:rPr>
        <w:t xml:space="preserve">You will need to submit all the required documents in the </w:t>
      </w:r>
      <w:hyperlink r:id="rId11" w:history="1">
        <w:r w:rsidR="00EF3BB4" w:rsidRPr="00B279A5">
          <w:rPr>
            <w:rStyle w:val="Hyperlink"/>
            <w:rFonts w:ascii="Arial" w:hAnsi="Arial" w:cs="Arial"/>
          </w:rPr>
          <w:t>Application</w:t>
        </w:r>
        <w:r w:rsidRPr="00B279A5">
          <w:rPr>
            <w:rStyle w:val="Hyperlink"/>
            <w:rFonts w:ascii="Arial" w:hAnsi="Arial" w:cs="Arial"/>
          </w:rPr>
          <w:t xml:space="preserve"> Materials Checklist.</w:t>
        </w:r>
      </w:hyperlink>
    </w:p>
    <w:p w14:paraId="055EB0B1" w14:textId="77777777" w:rsidR="005818C2" w:rsidRPr="00B279A5" w:rsidRDefault="005818C2" w:rsidP="00073B14">
      <w:pPr>
        <w:pStyle w:val="Heading3"/>
        <w:rPr>
          <w:rFonts w:ascii="Arial" w:hAnsi="Arial" w:cs="Arial"/>
          <w:i w:val="0"/>
          <w:iCs/>
          <w:color w:val="000000" w:themeColor="text1"/>
        </w:rPr>
      </w:pPr>
      <w:r w:rsidRPr="00B279A5">
        <w:rPr>
          <w:rFonts w:ascii="Arial" w:hAnsi="Arial" w:cs="Arial"/>
          <w:i w:val="0"/>
          <w:iCs/>
          <w:color w:val="000000" w:themeColor="text1"/>
        </w:rPr>
        <w:t>What happens after you apply?</w:t>
      </w:r>
    </w:p>
    <w:p w14:paraId="3AB562A1" w14:textId="225F184A" w:rsidR="005818C2" w:rsidRPr="00B279A5" w:rsidRDefault="005818C2" w:rsidP="00073B14">
      <w:pPr>
        <w:pStyle w:val="ListBullet"/>
        <w:rPr>
          <w:rFonts w:ascii="Arial" w:hAnsi="Arial" w:cs="Arial"/>
        </w:rPr>
      </w:pPr>
      <w:r w:rsidRPr="00B279A5">
        <w:rPr>
          <w:rFonts w:ascii="Arial" w:hAnsi="Arial" w:cs="Arial"/>
        </w:rPr>
        <w:t xml:space="preserve">Assessment of eligible applications </w:t>
      </w:r>
      <w:r w:rsidR="008A6976" w:rsidRPr="00B279A5">
        <w:rPr>
          <w:rFonts w:ascii="Arial" w:hAnsi="Arial" w:cs="Arial"/>
        </w:rPr>
        <w:t>will be</w:t>
      </w:r>
      <w:r w:rsidRPr="00B279A5">
        <w:rPr>
          <w:rFonts w:ascii="Arial" w:hAnsi="Arial" w:cs="Arial"/>
        </w:rPr>
        <w:t xml:space="preserve"> undertaken by VicScreen assessment panels consisting of qualified staff and external industry specialists.</w:t>
      </w:r>
      <w:r w:rsidR="00923684" w:rsidRPr="00B279A5">
        <w:rPr>
          <w:rFonts w:ascii="Arial" w:hAnsi="Arial" w:cs="Arial"/>
        </w:rPr>
        <w:t xml:space="preserve"> </w:t>
      </w:r>
    </w:p>
    <w:p w14:paraId="5B9589C3" w14:textId="0FF2A510" w:rsidR="005818C2" w:rsidRPr="00B279A5" w:rsidRDefault="005818C2" w:rsidP="00073B14">
      <w:pPr>
        <w:pStyle w:val="ListBullet"/>
        <w:rPr>
          <w:rFonts w:ascii="Arial" w:hAnsi="Arial" w:cs="Arial"/>
        </w:rPr>
      </w:pPr>
      <w:r w:rsidRPr="00B279A5">
        <w:rPr>
          <w:rFonts w:ascii="Arial" w:hAnsi="Arial" w:cs="Arial"/>
        </w:rPr>
        <w:lastRenderedPageBreak/>
        <w:t xml:space="preserve">Funding is competitive and assessors </w:t>
      </w:r>
      <w:proofErr w:type="gramStart"/>
      <w:r w:rsidRPr="00B279A5">
        <w:rPr>
          <w:rFonts w:ascii="Arial" w:hAnsi="Arial" w:cs="Arial"/>
        </w:rPr>
        <w:t>take into account</w:t>
      </w:r>
      <w:proofErr w:type="gramEnd"/>
      <w:r w:rsidRPr="00B279A5">
        <w:rPr>
          <w:rFonts w:ascii="Arial" w:hAnsi="Arial" w:cs="Arial"/>
        </w:rPr>
        <w:t xml:space="preserve"> the Assessment Criteria (see below) and VicScreen’s availability of funds, as well as the </w:t>
      </w:r>
      <w:r w:rsidR="00435F5B" w:rsidRPr="00B279A5">
        <w:rPr>
          <w:rFonts w:ascii="Arial" w:hAnsi="Arial" w:cs="Arial"/>
        </w:rPr>
        <w:t>demonstrated</w:t>
      </w:r>
      <w:r w:rsidRPr="00B279A5">
        <w:rPr>
          <w:rFonts w:ascii="Arial" w:hAnsi="Arial" w:cs="Arial"/>
        </w:rPr>
        <w:t xml:space="preserve"> need for VicScreen funds by the applicant. </w:t>
      </w:r>
    </w:p>
    <w:p w14:paraId="148CF00E" w14:textId="0B98128C" w:rsidR="00480202" w:rsidRPr="00B279A5" w:rsidRDefault="00480202" w:rsidP="00480202">
      <w:pPr>
        <w:pStyle w:val="ListBullet"/>
        <w:rPr>
          <w:rFonts w:ascii="Arial" w:hAnsi="Arial" w:cs="Arial"/>
        </w:rPr>
      </w:pPr>
      <w:r w:rsidRPr="00B279A5">
        <w:rPr>
          <w:rFonts w:ascii="Arial" w:hAnsi="Arial" w:cs="Arial"/>
        </w:rPr>
        <w:t>Funding recommendations are presented to the VicScreen CEO or Board for approval.</w:t>
      </w:r>
    </w:p>
    <w:p w14:paraId="12D2DE6D" w14:textId="77777777" w:rsidR="005818C2" w:rsidRPr="00B279A5" w:rsidRDefault="005818C2" w:rsidP="00073B14">
      <w:pPr>
        <w:pStyle w:val="Heading3"/>
        <w:rPr>
          <w:rFonts w:ascii="Arial" w:hAnsi="Arial" w:cs="Arial"/>
          <w:i w:val="0"/>
          <w:iCs/>
          <w:color w:val="000000" w:themeColor="text1"/>
        </w:rPr>
      </w:pPr>
      <w:r w:rsidRPr="00B279A5">
        <w:rPr>
          <w:rFonts w:ascii="Arial" w:hAnsi="Arial" w:cs="Arial"/>
          <w:i w:val="0"/>
          <w:iCs/>
          <w:color w:val="000000" w:themeColor="text1"/>
        </w:rPr>
        <w:t>Assessment Criteria</w:t>
      </w:r>
    </w:p>
    <w:p w14:paraId="7815D900" w14:textId="2E23C5FF" w:rsidR="002101E8" w:rsidRPr="00B279A5" w:rsidRDefault="002101E8" w:rsidP="002101E8">
      <w:pPr>
        <w:pStyle w:val="ListBullet"/>
        <w:rPr>
          <w:rFonts w:ascii="Arial" w:hAnsi="Arial" w:cs="Arial"/>
        </w:rPr>
      </w:pPr>
      <w:r w:rsidRPr="00B279A5">
        <w:rPr>
          <w:rFonts w:ascii="Arial" w:hAnsi="Arial" w:cs="Arial"/>
        </w:rPr>
        <w:t>The track record of the production company in developing</w:t>
      </w:r>
      <w:r w:rsidR="00D067BE" w:rsidRPr="00B279A5">
        <w:rPr>
          <w:rFonts w:ascii="Arial" w:hAnsi="Arial" w:cs="Arial"/>
        </w:rPr>
        <w:t>, financing</w:t>
      </w:r>
      <w:r w:rsidRPr="00B279A5">
        <w:rPr>
          <w:rFonts w:ascii="Arial" w:hAnsi="Arial" w:cs="Arial"/>
        </w:rPr>
        <w:t xml:space="preserve"> and producing premium drama and/or </w:t>
      </w:r>
      <w:r w:rsidR="00FA3814" w:rsidRPr="00B279A5">
        <w:rPr>
          <w:rFonts w:ascii="Arial" w:hAnsi="Arial" w:cs="Arial"/>
        </w:rPr>
        <w:t xml:space="preserve">live-action </w:t>
      </w:r>
      <w:r w:rsidRPr="00B279A5">
        <w:rPr>
          <w:rFonts w:ascii="Arial" w:hAnsi="Arial" w:cs="Arial"/>
        </w:rPr>
        <w:t>narrative comedy content.</w:t>
      </w:r>
    </w:p>
    <w:p w14:paraId="6A17A5C2" w14:textId="729483EC" w:rsidR="00232B36" w:rsidRPr="00B279A5" w:rsidRDefault="00F14BF5" w:rsidP="002101E8">
      <w:pPr>
        <w:pStyle w:val="ListBullet"/>
        <w:rPr>
          <w:rFonts w:ascii="Arial" w:hAnsi="Arial" w:cs="Arial"/>
        </w:rPr>
      </w:pPr>
      <w:r w:rsidRPr="00B279A5">
        <w:rPr>
          <w:rFonts w:ascii="Arial" w:hAnsi="Arial" w:cs="Arial"/>
        </w:rPr>
        <w:t>The applicant’s e</w:t>
      </w:r>
      <w:r w:rsidR="00251E0F" w:rsidRPr="00B279A5">
        <w:rPr>
          <w:rFonts w:ascii="Arial" w:hAnsi="Arial" w:cs="Arial"/>
        </w:rPr>
        <w:t xml:space="preserve">xperience in </w:t>
      </w:r>
      <w:r w:rsidR="001C5907" w:rsidRPr="00B279A5">
        <w:rPr>
          <w:rFonts w:ascii="Arial" w:hAnsi="Arial" w:cs="Arial"/>
        </w:rPr>
        <w:t>pre-selling or financing</w:t>
      </w:r>
      <w:r w:rsidR="00F87D7B" w:rsidRPr="00B279A5">
        <w:rPr>
          <w:rFonts w:ascii="Arial" w:hAnsi="Arial" w:cs="Arial"/>
        </w:rPr>
        <w:t xml:space="preserve"> projects in the</w:t>
      </w:r>
      <w:r w:rsidR="00232B36" w:rsidRPr="00B279A5">
        <w:rPr>
          <w:rFonts w:ascii="Arial" w:hAnsi="Arial" w:cs="Arial"/>
        </w:rPr>
        <w:t xml:space="preserve"> international market</w:t>
      </w:r>
      <w:r w:rsidR="001C5907" w:rsidRPr="00B279A5">
        <w:rPr>
          <w:rFonts w:ascii="Arial" w:hAnsi="Arial" w:cs="Arial"/>
        </w:rPr>
        <w:t>place</w:t>
      </w:r>
      <w:r w:rsidRPr="00B279A5">
        <w:rPr>
          <w:rFonts w:ascii="Arial" w:hAnsi="Arial" w:cs="Arial"/>
        </w:rPr>
        <w:t>.</w:t>
      </w:r>
    </w:p>
    <w:p w14:paraId="5E95B602" w14:textId="79BCED06" w:rsidR="000E4D01" w:rsidRPr="00B279A5" w:rsidRDefault="000E4D01" w:rsidP="000E4D01">
      <w:pPr>
        <w:pStyle w:val="ListBullet"/>
        <w:rPr>
          <w:rFonts w:ascii="Arial" w:hAnsi="Arial" w:cs="Arial"/>
        </w:rPr>
      </w:pPr>
      <w:r w:rsidRPr="00B279A5">
        <w:rPr>
          <w:rFonts w:ascii="Arial" w:hAnsi="Arial" w:cs="Arial"/>
        </w:rPr>
        <w:t>The level of operational and creative control held by Victorians (</w:t>
      </w:r>
      <w:r w:rsidR="0082668D" w:rsidRPr="00B279A5">
        <w:rPr>
          <w:rFonts w:ascii="Arial" w:hAnsi="Arial" w:cs="Arial"/>
        </w:rPr>
        <w:t>e.g.</w:t>
      </w:r>
      <w:r w:rsidRPr="00B279A5">
        <w:rPr>
          <w:rFonts w:ascii="Arial" w:hAnsi="Arial" w:cs="Arial"/>
        </w:rPr>
        <w:t xml:space="preserve"> preference will be given to Victorian owned and operated companies).</w:t>
      </w:r>
      <w:r w:rsidR="00FA3814" w:rsidRPr="00B279A5">
        <w:rPr>
          <w:rFonts w:ascii="Arial" w:hAnsi="Arial" w:cs="Arial"/>
        </w:rPr>
        <w:t xml:space="preserve"> </w:t>
      </w:r>
    </w:p>
    <w:p w14:paraId="7932D14E" w14:textId="6A6B43D5" w:rsidR="002101E8" w:rsidRPr="00B279A5" w:rsidRDefault="002101E8" w:rsidP="002101E8">
      <w:pPr>
        <w:pStyle w:val="ListBullet"/>
        <w:rPr>
          <w:rFonts w:ascii="Arial" w:hAnsi="Arial" w:cs="Arial"/>
        </w:rPr>
      </w:pPr>
      <w:r w:rsidRPr="00B279A5">
        <w:rPr>
          <w:rFonts w:ascii="Arial" w:hAnsi="Arial" w:cs="Arial"/>
        </w:rPr>
        <w:t>The current commitment</w:t>
      </w:r>
      <w:r w:rsidR="00915B4A" w:rsidRPr="00B279A5">
        <w:rPr>
          <w:rFonts w:ascii="Arial" w:hAnsi="Arial" w:cs="Arial"/>
        </w:rPr>
        <w:t xml:space="preserve"> of the company</w:t>
      </w:r>
      <w:r w:rsidRPr="00B279A5">
        <w:rPr>
          <w:rFonts w:ascii="Arial" w:hAnsi="Arial" w:cs="Arial"/>
        </w:rPr>
        <w:t xml:space="preserve"> to developing premium drama and/or </w:t>
      </w:r>
      <w:r w:rsidR="00FA3814" w:rsidRPr="00B279A5">
        <w:rPr>
          <w:rFonts w:ascii="Arial" w:hAnsi="Arial" w:cs="Arial"/>
        </w:rPr>
        <w:t xml:space="preserve">live-action </w:t>
      </w:r>
      <w:r w:rsidRPr="00B279A5">
        <w:rPr>
          <w:rFonts w:ascii="Arial" w:hAnsi="Arial" w:cs="Arial"/>
        </w:rPr>
        <w:t xml:space="preserve">narrative </w:t>
      </w:r>
      <w:r w:rsidR="174A4913" w:rsidRPr="00B279A5">
        <w:rPr>
          <w:rFonts w:ascii="Arial" w:hAnsi="Arial" w:cs="Arial"/>
        </w:rPr>
        <w:t xml:space="preserve">adult </w:t>
      </w:r>
      <w:r w:rsidRPr="00B279A5">
        <w:rPr>
          <w:rFonts w:ascii="Arial" w:hAnsi="Arial" w:cs="Arial"/>
        </w:rPr>
        <w:t>comedy content, in terms of:</w:t>
      </w:r>
    </w:p>
    <w:p w14:paraId="2D94845D" w14:textId="04877E10" w:rsidR="002101E8" w:rsidRPr="00B279A5" w:rsidRDefault="002101E8" w:rsidP="002101E8">
      <w:pPr>
        <w:pStyle w:val="ListBullet2"/>
        <w:rPr>
          <w:rFonts w:ascii="Arial" w:hAnsi="Arial" w:cs="Arial"/>
        </w:rPr>
      </w:pPr>
      <w:r w:rsidRPr="00B279A5">
        <w:rPr>
          <w:rFonts w:ascii="Arial" w:hAnsi="Arial" w:cs="Arial"/>
        </w:rPr>
        <w:t>dedicated development expertise/ resources within the company</w:t>
      </w:r>
      <w:r w:rsidR="00477ABD" w:rsidRPr="00B279A5">
        <w:rPr>
          <w:rFonts w:ascii="Arial" w:hAnsi="Arial" w:cs="Arial"/>
        </w:rPr>
        <w:t>;</w:t>
      </w:r>
    </w:p>
    <w:p w14:paraId="466066BE" w14:textId="77777777" w:rsidR="002101E8" w:rsidRPr="00B279A5" w:rsidRDefault="002101E8" w:rsidP="002101E8">
      <w:pPr>
        <w:pStyle w:val="ListBullet2"/>
        <w:rPr>
          <w:rFonts w:ascii="Arial" w:hAnsi="Arial" w:cs="Arial"/>
        </w:rPr>
      </w:pPr>
      <w:r w:rsidRPr="00B279A5">
        <w:rPr>
          <w:rFonts w:ascii="Arial" w:hAnsi="Arial" w:cs="Arial"/>
        </w:rPr>
        <w:t>allocated budget for development from company or other sources* (excluding proposed VicScreen funding).</w:t>
      </w:r>
    </w:p>
    <w:p w14:paraId="35A6B456" w14:textId="1B03E8D2" w:rsidR="002101E8" w:rsidRPr="00B279A5" w:rsidRDefault="00471B94" w:rsidP="002101E8">
      <w:pPr>
        <w:pStyle w:val="BodyText"/>
        <w:ind w:left="340"/>
        <w:rPr>
          <w:rFonts w:ascii="Arial" w:hAnsi="Arial" w:cs="Arial"/>
        </w:rPr>
      </w:pPr>
      <w:r w:rsidRPr="00B279A5">
        <w:rPr>
          <w:rFonts w:ascii="Arial" w:hAnsi="Arial" w:cs="Arial"/>
        </w:rPr>
        <w:t xml:space="preserve">*Note: Applicants that have significant access to ongoing development funds from pre-existing relationships (for example, through an international parent company) would need to demonstrate how </w:t>
      </w:r>
      <w:r w:rsidRPr="00B279A5">
        <w:rPr>
          <w:rFonts w:ascii="Arial" w:hAnsi="Arial" w:cs="Arial"/>
          <w:i/>
          <w:iCs/>
        </w:rPr>
        <w:t>Originate</w:t>
      </w:r>
      <w:r w:rsidR="0043544B" w:rsidRPr="00B279A5">
        <w:rPr>
          <w:rFonts w:ascii="Arial" w:hAnsi="Arial" w:cs="Arial"/>
          <w:i/>
          <w:iCs/>
        </w:rPr>
        <w:t xml:space="preserve"> </w:t>
      </w:r>
      <w:r w:rsidRPr="00B279A5">
        <w:rPr>
          <w:rFonts w:ascii="Arial" w:hAnsi="Arial" w:cs="Arial"/>
          <w:i/>
          <w:iCs/>
        </w:rPr>
        <w:t>Slate</w:t>
      </w:r>
      <w:r w:rsidRPr="00B279A5">
        <w:rPr>
          <w:rFonts w:ascii="Arial" w:hAnsi="Arial" w:cs="Arial"/>
        </w:rPr>
        <w:t xml:space="preserve"> support was value adding and not replacing existing support</w:t>
      </w:r>
      <w:r w:rsidR="41AFCB61" w:rsidRPr="00B279A5">
        <w:rPr>
          <w:rFonts w:ascii="Arial" w:hAnsi="Arial" w:cs="Arial"/>
        </w:rPr>
        <w:t>.</w:t>
      </w:r>
    </w:p>
    <w:p w14:paraId="34E57DD0" w14:textId="77777777" w:rsidR="009705DF" w:rsidRPr="00B279A5" w:rsidRDefault="002101E8" w:rsidP="007C2B12">
      <w:pPr>
        <w:pStyle w:val="ListBullet"/>
        <w:rPr>
          <w:rFonts w:ascii="Arial" w:hAnsi="Arial" w:cs="Arial"/>
        </w:rPr>
      </w:pPr>
      <w:r w:rsidRPr="00B279A5">
        <w:rPr>
          <w:rFonts w:ascii="Arial" w:hAnsi="Arial" w:cs="Arial"/>
        </w:rPr>
        <w:t>The proposed development slate</w:t>
      </w:r>
      <w:r w:rsidR="009705DF" w:rsidRPr="00B279A5">
        <w:rPr>
          <w:rFonts w:ascii="Arial" w:hAnsi="Arial" w:cs="Arial"/>
        </w:rPr>
        <w:t xml:space="preserve"> in terms of:</w:t>
      </w:r>
    </w:p>
    <w:p w14:paraId="52038E52" w14:textId="01CF5F2A" w:rsidR="007C2B12" w:rsidRPr="00B279A5" w:rsidRDefault="006E16B7" w:rsidP="006E16B7">
      <w:pPr>
        <w:pStyle w:val="ListBullet2"/>
        <w:rPr>
          <w:rFonts w:ascii="Arial" w:hAnsi="Arial" w:cs="Arial"/>
        </w:rPr>
      </w:pPr>
      <w:r w:rsidRPr="00B279A5">
        <w:rPr>
          <w:rFonts w:ascii="Arial" w:hAnsi="Arial" w:cs="Arial"/>
        </w:rPr>
        <w:t xml:space="preserve">The </w:t>
      </w:r>
      <w:r w:rsidR="009705DF" w:rsidRPr="00B279A5">
        <w:rPr>
          <w:rFonts w:ascii="Arial" w:hAnsi="Arial" w:cs="Arial"/>
        </w:rPr>
        <w:t>quality and feasibility of the</w:t>
      </w:r>
      <w:r w:rsidRPr="00B279A5">
        <w:rPr>
          <w:rFonts w:ascii="Arial" w:hAnsi="Arial" w:cs="Arial"/>
        </w:rPr>
        <w:t xml:space="preserve"> projects</w:t>
      </w:r>
    </w:p>
    <w:p w14:paraId="1A4AC43C" w14:textId="2BE57551" w:rsidR="001917EE" w:rsidRPr="00B279A5" w:rsidRDefault="001917EE" w:rsidP="006E16B7">
      <w:pPr>
        <w:pStyle w:val="ListBullet2"/>
        <w:rPr>
          <w:rFonts w:ascii="Arial" w:hAnsi="Arial" w:cs="Arial"/>
        </w:rPr>
      </w:pPr>
      <w:r w:rsidRPr="00B279A5">
        <w:rPr>
          <w:rFonts w:ascii="Arial" w:hAnsi="Arial" w:cs="Arial"/>
        </w:rPr>
        <w:t>The proposed level of involvement of Victorian key creatives in the projects across the leadership and the development activities.</w:t>
      </w:r>
    </w:p>
    <w:p w14:paraId="7D3115B3" w14:textId="77777777" w:rsidR="00A3045C" w:rsidRPr="00B279A5" w:rsidRDefault="0079196A" w:rsidP="00073B14">
      <w:pPr>
        <w:pStyle w:val="ListBullet2"/>
        <w:rPr>
          <w:rFonts w:ascii="Arial" w:hAnsi="Arial" w:cs="Arial"/>
        </w:rPr>
      </w:pPr>
      <w:r w:rsidRPr="00B279A5">
        <w:rPr>
          <w:rFonts w:ascii="Arial" w:hAnsi="Arial" w:cs="Arial"/>
        </w:rPr>
        <w:t>The</w:t>
      </w:r>
      <w:r w:rsidR="007C2B12" w:rsidRPr="00B279A5">
        <w:rPr>
          <w:rFonts w:ascii="Arial" w:hAnsi="Arial" w:cs="Arial"/>
        </w:rPr>
        <w:t xml:space="preserve"> scale </w:t>
      </w:r>
      <w:r w:rsidR="0054320C" w:rsidRPr="00B279A5">
        <w:rPr>
          <w:rFonts w:ascii="Arial" w:hAnsi="Arial" w:cs="Arial"/>
        </w:rPr>
        <w:t xml:space="preserve">of the projects </w:t>
      </w:r>
      <w:r w:rsidR="007C2B12" w:rsidRPr="00B279A5">
        <w:rPr>
          <w:rFonts w:ascii="Arial" w:hAnsi="Arial" w:cs="Arial"/>
        </w:rPr>
        <w:t>either in terms of international competitiveness or growth for the production company.</w:t>
      </w:r>
      <w:r w:rsidR="00FA3814" w:rsidRPr="00B279A5">
        <w:rPr>
          <w:rFonts w:ascii="Arial" w:hAnsi="Arial" w:cs="Arial"/>
        </w:rPr>
        <w:t xml:space="preserve"> </w:t>
      </w:r>
    </w:p>
    <w:p w14:paraId="17FEC5D3" w14:textId="6D64A0EC" w:rsidR="00876331" w:rsidRPr="00B279A5" w:rsidRDefault="002101E8" w:rsidP="00876331">
      <w:pPr>
        <w:pStyle w:val="ListBullet2"/>
        <w:rPr>
          <w:rFonts w:ascii="Arial" w:hAnsi="Arial" w:cs="Arial"/>
        </w:rPr>
      </w:pPr>
      <w:r w:rsidRPr="00B279A5">
        <w:rPr>
          <w:rFonts w:ascii="Arial" w:hAnsi="Arial" w:cs="Arial"/>
          <w:bCs/>
          <w:iCs/>
        </w:rPr>
        <w:t>The company’s overall commitment to diversity and inclusion, and its plans</w:t>
      </w:r>
      <w:r w:rsidR="00162D77" w:rsidRPr="00B279A5">
        <w:rPr>
          <w:rFonts w:ascii="Arial" w:hAnsi="Arial" w:cs="Arial"/>
          <w:bCs/>
          <w:iCs/>
        </w:rPr>
        <w:t xml:space="preserve"> to engage emerging </w:t>
      </w:r>
      <w:r w:rsidR="53C338CC" w:rsidRPr="00B279A5">
        <w:rPr>
          <w:rFonts w:ascii="Arial" w:hAnsi="Arial" w:cs="Arial"/>
          <w:bCs/>
          <w:iCs/>
        </w:rPr>
        <w:t xml:space="preserve">Victorian </w:t>
      </w:r>
      <w:r w:rsidR="00162D77" w:rsidRPr="00B279A5">
        <w:rPr>
          <w:rFonts w:ascii="Arial" w:hAnsi="Arial" w:cs="Arial"/>
          <w:bCs/>
          <w:iCs/>
        </w:rPr>
        <w:t xml:space="preserve">creatives from underrepresented backgrounds in the development process on a </w:t>
      </w:r>
      <w:r w:rsidR="00AF3800" w:rsidRPr="00B279A5">
        <w:rPr>
          <w:rFonts w:ascii="Arial" w:hAnsi="Arial" w:cs="Arial"/>
          <w:bCs/>
          <w:iCs/>
        </w:rPr>
        <w:t xml:space="preserve">significant number of the projects </w:t>
      </w:r>
      <w:r w:rsidR="1D6AB8D3" w:rsidRPr="00B279A5">
        <w:rPr>
          <w:rFonts w:ascii="Arial" w:hAnsi="Arial" w:cs="Arial"/>
          <w:bCs/>
          <w:iCs/>
        </w:rPr>
        <w:t>o</w:t>
      </w:r>
      <w:r w:rsidR="00AF3800" w:rsidRPr="00B279A5">
        <w:rPr>
          <w:rFonts w:ascii="Arial" w:hAnsi="Arial" w:cs="Arial"/>
          <w:bCs/>
          <w:iCs/>
        </w:rPr>
        <w:t>n their slat</w:t>
      </w:r>
      <w:r w:rsidR="00D006D9" w:rsidRPr="00B279A5">
        <w:rPr>
          <w:rFonts w:ascii="Arial" w:hAnsi="Arial" w:cs="Arial"/>
          <w:bCs/>
          <w:iCs/>
        </w:rPr>
        <w:t xml:space="preserve">e. </w:t>
      </w:r>
    </w:p>
    <w:p w14:paraId="7B7B74CB" w14:textId="40CE1315" w:rsidR="005818C2" w:rsidRPr="00B279A5" w:rsidRDefault="005818C2" w:rsidP="001917EE">
      <w:pPr>
        <w:pStyle w:val="ListBullet2"/>
        <w:numPr>
          <w:ilvl w:val="0"/>
          <w:numId w:val="0"/>
        </w:numPr>
        <w:rPr>
          <w:rFonts w:ascii="Arial" w:hAnsi="Arial" w:cs="Arial"/>
          <w:b/>
        </w:rPr>
      </w:pPr>
      <w:r w:rsidRPr="00B279A5">
        <w:rPr>
          <w:rFonts w:ascii="Arial" w:hAnsi="Arial" w:cs="Arial"/>
          <w:b/>
          <w:iCs/>
        </w:rPr>
        <w:t>How long until a decision is made?</w:t>
      </w:r>
    </w:p>
    <w:p w14:paraId="21959C0A" w14:textId="76BE152E" w:rsidR="007C6BDB" w:rsidRPr="00B279A5" w:rsidRDefault="0B4DF2F1" w:rsidP="00DF3B0B">
      <w:pPr>
        <w:pStyle w:val="ListBullet"/>
        <w:rPr>
          <w:rFonts w:ascii="Arial" w:hAnsi="Arial" w:cs="Arial"/>
        </w:rPr>
      </w:pPr>
      <w:r w:rsidRPr="00B279A5">
        <w:rPr>
          <w:rFonts w:ascii="Arial" w:hAnsi="Arial" w:cs="Arial"/>
        </w:rPr>
        <w:t>Applications</w:t>
      </w:r>
      <w:r w:rsidR="72B3FBC8" w:rsidRPr="00B279A5">
        <w:rPr>
          <w:rFonts w:ascii="Arial" w:hAnsi="Arial" w:cs="Arial"/>
        </w:rPr>
        <w:t xml:space="preserve"> close on </w:t>
      </w:r>
      <w:r w:rsidR="582BEF52" w:rsidRPr="00B279A5">
        <w:rPr>
          <w:rFonts w:ascii="Arial" w:hAnsi="Arial" w:cs="Arial"/>
        </w:rPr>
        <w:t xml:space="preserve">23 November 2026 </w:t>
      </w:r>
    </w:p>
    <w:p w14:paraId="2B8FA6E5" w14:textId="70358B7D" w:rsidR="00612547" w:rsidRPr="00B279A5" w:rsidRDefault="00612547" w:rsidP="00DF3B0B">
      <w:pPr>
        <w:pStyle w:val="ListBullet"/>
        <w:rPr>
          <w:rFonts w:ascii="Arial" w:hAnsi="Arial" w:cs="Arial"/>
        </w:rPr>
      </w:pPr>
      <w:r w:rsidRPr="00B279A5">
        <w:rPr>
          <w:rFonts w:ascii="Arial" w:hAnsi="Arial" w:cs="Arial"/>
        </w:rPr>
        <w:t>Applicants can expect an outcome in December 2026</w:t>
      </w:r>
    </w:p>
    <w:p w14:paraId="0CBC5972" w14:textId="1ED8BD77" w:rsidR="005818C2" w:rsidRPr="00B279A5" w:rsidRDefault="1C073307" w:rsidP="003B14BC">
      <w:pPr>
        <w:pStyle w:val="Heading2"/>
        <w:rPr>
          <w:rFonts w:ascii="Arial" w:hAnsi="Arial" w:cs="Arial"/>
        </w:rPr>
      </w:pPr>
      <w:r w:rsidRPr="00B279A5">
        <w:rPr>
          <w:rFonts w:ascii="Arial" w:hAnsi="Arial" w:cs="Arial"/>
        </w:rPr>
        <w:t xml:space="preserve">Applicants can expect an outcome </w:t>
      </w:r>
      <w:r w:rsidR="7E02F592" w:rsidRPr="00B279A5">
        <w:rPr>
          <w:rFonts w:ascii="Arial" w:hAnsi="Arial" w:cs="Arial"/>
        </w:rPr>
        <w:t>in</w:t>
      </w:r>
      <w:r w:rsidR="3AF0C786" w:rsidRPr="00B279A5">
        <w:rPr>
          <w:rFonts w:ascii="Arial" w:hAnsi="Arial" w:cs="Arial"/>
        </w:rPr>
        <w:t xml:space="preserve"> </w:t>
      </w:r>
      <w:r w:rsidR="5CE3BA23" w:rsidRPr="00B279A5">
        <w:rPr>
          <w:rFonts w:ascii="Arial" w:hAnsi="Arial" w:cs="Arial"/>
        </w:rPr>
        <w:t>December</w:t>
      </w:r>
      <w:r w:rsidR="3AF0C786" w:rsidRPr="00B279A5">
        <w:rPr>
          <w:rFonts w:ascii="Arial" w:hAnsi="Arial" w:cs="Arial"/>
        </w:rPr>
        <w:t xml:space="preserve"> 202</w:t>
      </w:r>
      <w:r w:rsidR="368CE742" w:rsidRPr="00B279A5">
        <w:rPr>
          <w:rFonts w:ascii="Arial" w:hAnsi="Arial" w:cs="Arial"/>
        </w:rPr>
        <w:t>6</w:t>
      </w:r>
      <w:r w:rsidR="00DF3B0B" w:rsidRPr="00B279A5">
        <w:rPr>
          <w:rFonts w:ascii="Arial" w:hAnsi="Arial" w:cs="Arial"/>
        </w:rPr>
        <w:t>.</w:t>
      </w:r>
      <w:r w:rsidR="005818C2" w:rsidRPr="00B279A5">
        <w:rPr>
          <w:rFonts w:ascii="Arial" w:hAnsi="Arial" w:cs="Arial"/>
        </w:rPr>
        <w:t>What happens if you get funding?</w:t>
      </w:r>
    </w:p>
    <w:p w14:paraId="33DED725" w14:textId="21096632" w:rsidR="00E76A94" w:rsidRPr="00B279A5" w:rsidRDefault="00CE0346" w:rsidP="00B72AB4">
      <w:pPr>
        <w:pStyle w:val="ListBullet"/>
        <w:rPr>
          <w:rFonts w:ascii="Arial" w:hAnsi="Arial" w:cs="Arial"/>
        </w:rPr>
      </w:pPr>
      <w:r w:rsidRPr="00B279A5">
        <w:rPr>
          <w:rFonts w:ascii="Arial" w:hAnsi="Arial" w:cs="Arial"/>
        </w:rPr>
        <w:t xml:space="preserve">The support will be provided by way of a development grant. </w:t>
      </w:r>
      <w:r w:rsidR="00EE3887" w:rsidRPr="00B279A5">
        <w:rPr>
          <w:rFonts w:ascii="Arial" w:hAnsi="Arial" w:cs="Arial"/>
        </w:rPr>
        <w:t xml:space="preserve">VicScreen does not expect to recoup </w:t>
      </w:r>
      <w:r w:rsidR="00EE3887" w:rsidRPr="00B279A5">
        <w:rPr>
          <w:rFonts w:ascii="Arial" w:hAnsi="Arial" w:cs="Arial"/>
          <w:i/>
        </w:rPr>
        <w:t>Originate</w:t>
      </w:r>
      <w:r w:rsidR="4B01C676" w:rsidRPr="00B279A5">
        <w:rPr>
          <w:rFonts w:ascii="Arial" w:hAnsi="Arial" w:cs="Arial"/>
          <w:i/>
          <w:iCs/>
        </w:rPr>
        <w:t xml:space="preserve"> </w:t>
      </w:r>
      <w:r w:rsidR="00EE3887" w:rsidRPr="00B279A5">
        <w:rPr>
          <w:rFonts w:ascii="Arial" w:hAnsi="Arial" w:cs="Arial"/>
          <w:i/>
        </w:rPr>
        <w:t>Slate</w:t>
      </w:r>
      <w:r w:rsidR="00EE3887" w:rsidRPr="00B279A5">
        <w:rPr>
          <w:rFonts w:ascii="Arial" w:hAnsi="Arial" w:cs="Arial"/>
        </w:rPr>
        <w:t xml:space="preserve"> funds. </w:t>
      </w:r>
    </w:p>
    <w:p w14:paraId="3641087F" w14:textId="5DC871E8" w:rsidR="0082668D" w:rsidRPr="00B279A5" w:rsidRDefault="0C38C4FB" w:rsidP="00073B14">
      <w:pPr>
        <w:pStyle w:val="ListBullet"/>
        <w:rPr>
          <w:rFonts w:ascii="Arial" w:hAnsi="Arial" w:cs="Arial"/>
        </w:rPr>
      </w:pPr>
      <w:r w:rsidRPr="00B279A5">
        <w:rPr>
          <w:rFonts w:ascii="Arial" w:hAnsi="Arial" w:cs="Arial"/>
        </w:rPr>
        <w:t xml:space="preserve">Companies receiving </w:t>
      </w:r>
      <w:r w:rsidRPr="00B279A5">
        <w:rPr>
          <w:rFonts w:ascii="Arial" w:hAnsi="Arial" w:cs="Arial"/>
          <w:i/>
          <w:iCs/>
        </w:rPr>
        <w:t>Originate</w:t>
      </w:r>
      <w:r w:rsidR="4DC323FE" w:rsidRPr="00B279A5">
        <w:rPr>
          <w:rFonts w:ascii="Arial" w:hAnsi="Arial" w:cs="Arial"/>
          <w:i/>
          <w:iCs/>
        </w:rPr>
        <w:t xml:space="preserve"> </w:t>
      </w:r>
      <w:r w:rsidRPr="00B279A5">
        <w:rPr>
          <w:rFonts w:ascii="Arial" w:hAnsi="Arial" w:cs="Arial"/>
          <w:i/>
          <w:iCs/>
        </w:rPr>
        <w:t>Slate</w:t>
      </w:r>
      <w:r w:rsidRPr="00B279A5">
        <w:rPr>
          <w:rFonts w:ascii="Arial" w:hAnsi="Arial" w:cs="Arial"/>
        </w:rPr>
        <w:t xml:space="preserve"> support will be excluded from accessing VicScreen’s </w:t>
      </w:r>
      <w:r w:rsidRPr="00B279A5">
        <w:rPr>
          <w:rFonts w:ascii="Arial" w:hAnsi="Arial" w:cs="Arial"/>
          <w:i/>
          <w:iCs/>
        </w:rPr>
        <w:t>Development on Demand</w:t>
      </w:r>
      <w:r w:rsidRPr="00B279A5">
        <w:rPr>
          <w:rFonts w:ascii="Arial" w:hAnsi="Arial" w:cs="Arial"/>
        </w:rPr>
        <w:t xml:space="preserve"> support for the early development of projects targeted under this initiative. They will still be able to apply for script development (beyond pilot stage) for projects, where the development is co-funded by a commissioning platform. This includes projects developed with </w:t>
      </w:r>
      <w:r w:rsidRPr="00B279A5">
        <w:rPr>
          <w:rFonts w:ascii="Arial" w:hAnsi="Arial" w:cs="Arial"/>
          <w:i/>
          <w:iCs/>
        </w:rPr>
        <w:t>Originate</w:t>
      </w:r>
      <w:r w:rsidR="792AED37" w:rsidRPr="00B279A5">
        <w:rPr>
          <w:rFonts w:ascii="Arial" w:hAnsi="Arial" w:cs="Arial"/>
          <w:i/>
          <w:iCs/>
        </w:rPr>
        <w:t xml:space="preserve"> </w:t>
      </w:r>
      <w:r w:rsidRPr="00B279A5">
        <w:rPr>
          <w:rFonts w:ascii="Arial" w:hAnsi="Arial" w:cs="Arial"/>
          <w:i/>
          <w:iCs/>
        </w:rPr>
        <w:t>Slate</w:t>
      </w:r>
      <w:r w:rsidRPr="00B279A5">
        <w:rPr>
          <w:rFonts w:ascii="Arial" w:hAnsi="Arial" w:cs="Arial"/>
        </w:rPr>
        <w:t xml:space="preserve"> support.</w:t>
      </w:r>
    </w:p>
    <w:p w14:paraId="4A98D031" w14:textId="6D10BD74" w:rsidR="005818C2" w:rsidRPr="00B279A5" w:rsidRDefault="005818C2" w:rsidP="00073B14">
      <w:pPr>
        <w:pStyle w:val="Heading3"/>
        <w:rPr>
          <w:rFonts w:ascii="Arial" w:hAnsi="Arial" w:cs="Arial"/>
          <w:i w:val="0"/>
          <w:iCs/>
          <w:color w:val="000000" w:themeColor="text1"/>
        </w:rPr>
      </w:pPr>
      <w:r w:rsidRPr="00B279A5">
        <w:rPr>
          <w:rFonts w:ascii="Arial" w:hAnsi="Arial" w:cs="Arial"/>
          <w:i w:val="0"/>
          <w:iCs/>
          <w:color w:val="000000" w:themeColor="text1"/>
        </w:rPr>
        <w:lastRenderedPageBreak/>
        <w:t>What will help your application?</w:t>
      </w:r>
    </w:p>
    <w:p w14:paraId="6377C0F7" w14:textId="3F13A98E" w:rsidR="005818C2" w:rsidRPr="00B279A5" w:rsidRDefault="005818C2" w:rsidP="00073B14">
      <w:pPr>
        <w:pStyle w:val="ListBullet"/>
        <w:rPr>
          <w:rFonts w:ascii="Arial" w:hAnsi="Arial" w:cs="Arial"/>
        </w:rPr>
      </w:pPr>
      <w:r w:rsidRPr="00B279A5">
        <w:rPr>
          <w:rFonts w:ascii="Arial" w:hAnsi="Arial" w:cs="Arial"/>
        </w:rPr>
        <w:t xml:space="preserve">Read these guidelines and VicScreen’s </w:t>
      </w:r>
      <w:hyperlink r:id="rId12">
        <w:r w:rsidR="52CB1A71" w:rsidRPr="00B279A5">
          <w:rPr>
            <w:rStyle w:val="Hyperlink"/>
            <w:rFonts w:ascii="Arial" w:hAnsi="Arial" w:cs="Arial"/>
            <w:color w:val="000000" w:themeColor="text1"/>
          </w:rPr>
          <w:t>Terms o</w:t>
        </w:r>
        <w:r w:rsidR="52CB1A71" w:rsidRPr="00B279A5">
          <w:rPr>
            <w:rStyle w:val="Hyperlink"/>
            <w:rFonts w:ascii="Arial" w:hAnsi="Arial" w:cs="Arial"/>
            <w:color w:val="000000" w:themeColor="text1"/>
          </w:rPr>
          <w:t>f</w:t>
        </w:r>
        <w:r w:rsidR="52CB1A71" w:rsidRPr="00B279A5">
          <w:rPr>
            <w:rStyle w:val="Hyperlink"/>
            <w:rFonts w:ascii="Arial" w:hAnsi="Arial" w:cs="Arial"/>
            <w:color w:val="000000" w:themeColor="text1"/>
          </w:rPr>
          <w:t xml:space="preserve"> Trade</w:t>
        </w:r>
      </w:hyperlink>
      <w:r w:rsidR="52CB1A71" w:rsidRPr="00B279A5">
        <w:rPr>
          <w:rFonts w:ascii="Arial" w:hAnsi="Arial" w:cs="Arial"/>
        </w:rPr>
        <w:t>.</w:t>
      </w:r>
      <w:r w:rsidRPr="00B279A5">
        <w:rPr>
          <w:rFonts w:ascii="Arial" w:hAnsi="Arial" w:cs="Arial"/>
        </w:rPr>
        <w:t xml:space="preserve"> Terms underlined </w:t>
      </w:r>
      <w:r w:rsidR="306092F6" w:rsidRPr="00B279A5">
        <w:rPr>
          <w:rFonts w:ascii="Arial" w:hAnsi="Arial" w:cs="Arial"/>
        </w:rPr>
        <w:t xml:space="preserve">in black </w:t>
      </w:r>
      <w:r w:rsidRPr="00B279A5">
        <w:rPr>
          <w:rFonts w:ascii="Arial" w:hAnsi="Arial" w:cs="Arial"/>
        </w:rPr>
        <w:t>appear in the website glossary.</w:t>
      </w:r>
    </w:p>
    <w:p w14:paraId="0432A36B" w14:textId="77777777" w:rsidR="005818C2" w:rsidRPr="00B279A5" w:rsidRDefault="005818C2" w:rsidP="00073B14">
      <w:pPr>
        <w:pStyle w:val="ListBullet"/>
        <w:rPr>
          <w:rFonts w:ascii="Arial" w:hAnsi="Arial" w:cs="Arial"/>
        </w:rPr>
      </w:pPr>
      <w:r w:rsidRPr="00B279A5">
        <w:rPr>
          <w:rFonts w:ascii="Arial" w:hAnsi="Arial" w:cs="Arial"/>
        </w:rPr>
        <w:t>Review the online application form – make sure you have all the required documents ready to submit with your application.</w:t>
      </w:r>
    </w:p>
    <w:p w14:paraId="25B3F1A0" w14:textId="29EB6BE4" w:rsidR="005818C2" w:rsidRPr="00B279A5" w:rsidRDefault="7E4ECF02" w:rsidP="00073B14">
      <w:pPr>
        <w:pStyle w:val="ListBullet"/>
        <w:rPr>
          <w:rFonts w:ascii="Arial" w:hAnsi="Arial" w:cs="Arial"/>
        </w:rPr>
      </w:pPr>
      <w:r w:rsidRPr="00B279A5">
        <w:rPr>
          <w:rFonts w:ascii="Arial" w:hAnsi="Arial" w:cs="Arial"/>
        </w:rPr>
        <w:t xml:space="preserve">Make sure your application speaks </w:t>
      </w:r>
      <w:r w:rsidR="2FA7146E" w:rsidRPr="00B279A5">
        <w:rPr>
          <w:rFonts w:ascii="Arial" w:hAnsi="Arial" w:cs="Arial"/>
        </w:rPr>
        <w:t>to the</w:t>
      </w:r>
      <w:r w:rsidRPr="00B279A5">
        <w:rPr>
          <w:rFonts w:ascii="Arial" w:hAnsi="Arial" w:cs="Arial"/>
        </w:rPr>
        <w:t xml:space="preserve"> Assessment Criteria</w:t>
      </w:r>
      <w:r w:rsidR="3814EB9D" w:rsidRPr="00B279A5">
        <w:rPr>
          <w:rFonts w:ascii="Arial" w:hAnsi="Arial" w:cs="Arial"/>
        </w:rPr>
        <w:t xml:space="preserve"> (see above)</w:t>
      </w:r>
      <w:r w:rsidRPr="00B279A5">
        <w:rPr>
          <w:rFonts w:ascii="Arial" w:hAnsi="Arial" w:cs="Arial"/>
        </w:rPr>
        <w:t>.</w:t>
      </w:r>
    </w:p>
    <w:p w14:paraId="267578A0" w14:textId="77777777" w:rsidR="007F3BA7" w:rsidRPr="00B279A5" w:rsidRDefault="007F3BA7" w:rsidP="007F3BA7">
      <w:pPr>
        <w:pStyle w:val="ListBullet"/>
        <w:rPr>
          <w:rFonts w:ascii="Arial" w:hAnsi="Arial" w:cs="Arial"/>
        </w:rPr>
      </w:pPr>
      <w:r w:rsidRPr="00B279A5">
        <w:rPr>
          <w:rFonts w:ascii="Arial" w:hAnsi="Arial" w:cs="Arial"/>
        </w:rPr>
        <w:t xml:space="preserve">VicScreen is committed to building a thriving and inclusive screen industry that celebrates diversity in both content and people. Applications are expected to authentically reflect a diversity of voices across storytelling, teams and audiences. Applications should demonstrate how the diversity represented in their content is meaningfully reflected within the creative team or that collaboration is embedded from the earliest stages of development. Applicants must outline their commitments to diversity, equity, and inclusion in their applications. Before applying, please read </w:t>
      </w:r>
      <w:hyperlink r:id="rId13">
        <w:r w:rsidRPr="00B279A5">
          <w:rPr>
            <w:rStyle w:val="Hyperlink"/>
            <w:rFonts w:ascii="Arial" w:hAnsi="Arial" w:cs="Arial"/>
            <w:b/>
            <w:bCs/>
            <w:color w:val="auto"/>
          </w:rPr>
          <w:t>VicScreen’s DE</w:t>
        </w:r>
        <w:r w:rsidRPr="00B279A5">
          <w:rPr>
            <w:rStyle w:val="Hyperlink"/>
            <w:rFonts w:ascii="Arial" w:hAnsi="Arial" w:cs="Arial"/>
            <w:b/>
            <w:bCs/>
            <w:color w:val="auto"/>
          </w:rPr>
          <w:t>I</w:t>
        </w:r>
        <w:r w:rsidRPr="00B279A5">
          <w:rPr>
            <w:rStyle w:val="Hyperlink"/>
            <w:rFonts w:ascii="Arial" w:hAnsi="Arial" w:cs="Arial"/>
            <w:b/>
            <w:bCs/>
            <w:color w:val="auto"/>
          </w:rPr>
          <w:t xml:space="preserve"> Roadmap to 2033</w:t>
        </w:r>
      </w:hyperlink>
      <w:r w:rsidRPr="00B279A5">
        <w:rPr>
          <w:rFonts w:ascii="Arial" w:hAnsi="Arial" w:cs="Arial"/>
        </w:rPr>
        <w:t>.</w:t>
      </w:r>
    </w:p>
    <w:p w14:paraId="4CC83D08" w14:textId="7E585335" w:rsidR="000F369F" w:rsidRPr="00B279A5" w:rsidRDefault="000F369F" w:rsidP="00073B14">
      <w:pPr>
        <w:pStyle w:val="ListBullet"/>
        <w:rPr>
          <w:rFonts w:ascii="Arial" w:hAnsi="Arial" w:cs="Arial"/>
        </w:rPr>
      </w:pPr>
      <w:r w:rsidRPr="00B279A5">
        <w:rPr>
          <w:rFonts w:ascii="Arial" w:eastAsiaTheme="minorEastAsia" w:hAnsi="Arial" w:cs="Arial"/>
        </w:rPr>
        <w:t xml:space="preserve">Get your application in on time and check the </w:t>
      </w:r>
      <w:hyperlink r:id="rId14" w:anchor="project-development">
        <w:r w:rsidRPr="00B279A5">
          <w:rPr>
            <w:rFonts w:ascii="Arial" w:eastAsiaTheme="minorEastAsia" w:hAnsi="Arial" w:cs="Arial"/>
          </w:rPr>
          <w:t>deadline date</w:t>
        </w:r>
      </w:hyperlink>
      <w:r w:rsidRPr="00B279A5">
        <w:rPr>
          <w:rFonts w:ascii="Arial" w:eastAsiaTheme="minorEastAsia" w:hAnsi="Arial" w:cs="Arial"/>
        </w:rPr>
        <w:t xml:space="preserve"> for this program. Applications are due by 11pm AEST on the deadline date unless otherwise stated on the program page on VicScreen’s website. Applications not received by the deadline date will not be accepted for that round, as per our Terms of Trade</w:t>
      </w:r>
    </w:p>
    <w:p w14:paraId="70E73ABF" w14:textId="77777777" w:rsidR="00307640" w:rsidRPr="00B279A5" w:rsidRDefault="00307640" w:rsidP="00307640">
      <w:pPr>
        <w:pStyle w:val="Heading2"/>
        <w:rPr>
          <w:rFonts w:ascii="Arial" w:hAnsi="Arial" w:cs="Arial"/>
          <w:color w:val="000000" w:themeColor="text1"/>
        </w:rPr>
      </w:pPr>
    </w:p>
    <w:p w14:paraId="7BE0B5E9" w14:textId="6E669822" w:rsidR="005818C2" w:rsidRPr="00B279A5" w:rsidRDefault="4453358B" w:rsidP="00307640">
      <w:pPr>
        <w:pStyle w:val="Heading2"/>
        <w:rPr>
          <w:rFonts w:ascii="Arial" w:hAnsi="Arial" w:cs="Arial"/>
          <w:color w:val="000000" w:themeColor="text1"/>
        </w:rPr>
      </w:pPr>
      <w:r w:rsidRPr="00B279A5">
        <w:rPr>
          <w:rFonts w:ascii="Arial" w:hAnsi="Arial" w:cs="Arial"/>
          <w:color w:val="000000" w:themeColor="text1"/>
        </w:rPr>
        <w:t>Ready to start your application?</w:t>
      </w:r>
    </w:p>
    <w:p w14:paraId="11275203" w14:textId="3E3EF0E9" w:rsidR="00432869" w:rsidRPr="00B279A5" w:rsidRDefault="007F3BA7" w:rsidP="00B97D79">
      <w:pPr>
        <w:rPr>
          <w:rStyle w:val="Hyperlink"/>
          <w:rFonts w:ascii="Arial" w:eastAsia="Neue Plak Text" w:hAnsi="Arial" w:cs="Arial"/>
          <w:color w:val="000000" w:themeColor="text1"/>
        </w:rPr>
      </w:pPr>
      <w:hyperlink r:id="rId15">
        <w:r w:rsidRPr="00B279A5">
          <w:rPr>
            <w:rStyle w:val="Hyperlink"/>
            <w:rFonts w:ascii="Arial" w:hAnsi="Arial" w:cs="Arial"/>
          </w:rPr>
          <w:t>Originate Slate App</w:t>
        </w:r>
        <w:r w:rsidRPr="00B279A5">
          <w:rPr>
            <w:rStyle w:val="Hyperlink"/>
            <w:rFonts w:ascii="Arial" w:hAnsi="Arial" w:cs="Arial"/>
          </w:rPr>
          <w:t>l</w:t>
        </w:r>
        <w:r w:rsidRPr="00B279A5">
          <w:rPr>
            <w:rStyle w:val="Hyperlink"/>
            <w:rFonts w:ascii="Arial" w:hAnsi="Arial" w:cs="Arial"/>
          </w:rPr>
          <w:t>ication Form</w:t>
        </w:r>
      </w:hyperlink>
    </w:p>
    <w:p w14:paraId="25752528" w14:textId="77777777" w:rsidR="001011A0" w:rsidRPr="00B279A5" w:rsidRDefault="001011A0" w:rsidP="00B97D79">
      <w:pPr>
        <w:rPr>
          <w:rStyle w:val="Hyperlink"/>
          <w:rFonts w:ascii="Arial" w:eastAsia="Neue Plak Text" w:hAnsi="Arial" w:cs="Arial"/>
          <w:color w:val="000000" w:themeColor="text1"/>
          <w:szCs w:val="20"/>
        </w:rPr>
      </w:pPr>
    </w:p>
    <w:p w14:paraId="38216ECE" w14:textId="77777777" w:rsidR="001011A0" w:rsidRPr="00B279A5" w:rsidRDefault="001011A0" w:rsidP="00B97D79">
      <w:pPr>
        <w:rPr>
          <w:rStyle w:val="Hyperlink"/>
          <w:rFonts w:ascii="Arial" w:eastAsia="Neue Plak Text" w:hAnsi="Arial" w:cs="Arial"/>
          <w:color w:val="000000" w:themeColor="text1"/>
          <w:szCs w:val="20"/>
        </w:rPr>
      </w:pPr>
    </w:p>
    <w:p w14:paraId="46FC74FB" w14:textId="77777777" w:rsidR="001011A0" w:rsidRPr="00B279A5" w:rsidRDefault="001011A0" w:rsidP="00B97D79">
      <w:pPr>
        <w:rPr>
          <w:rStyle w:val="Hyperlink"/>
          <w:rFonts w:ascii="Arial" w:eastAsia="Neue Plak Text" w:hAnsi="Arial" w:cs="Arial"/>
          <w:color w:val="000000" w:themeColor="text1"/>
          <w:szCs w:val="20"/>
        </w:rPr>
      </w:pPr>
    </w:p>
    <w:p w14:paraId="019FB30E" w14:textId="19A93C9B" w:rsidR="007B7B4F" w:rsidRPr="00B279A5" w:rsidRDefault="007B7B4F" w:rsidP="00862863">
      <w:pPr>
        <w:pStyle w:val="ListParagraph"/>
        <w:ind w:left="0"/>
        <w:contextualSpacing w:val="0"/>
        <w:rPr>
          <w:rFonts w:ascii="Arial" w:eastAsia="Neue Plak Text" w:hAnsi="Arial" w:cs="Arial"/>
        </w:rPr>
      </w:pPr>
    </w:p>
    <w:sectPr w:rsidR="007B7B4F" w:rsidRPr="00B279A5" w:rsidSect="00F140AA">
      <w:headerReference w:type="even" r:id="rId16"/>
      <w:headerReference w:type="default" r:id="rId17"/>
      <w:footerReference w:type="even" r:id="rId18"/>
      <w:footerReference w:type="default" r:id="rId19"/>
      <w:headerReference w:type="first" r:id="rId20"/>
      <w:footerReference w:type="first" r:id="rId21"/>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E3577" w14:textId="77777777" w:rsidR="00777D7E" w:rsidRDefault="00777D7E">
      <w:r>
        <w:separator/>
      </w:r>
    </w:p>
  </w:endnote>
  <w:endnote w:type="continuationSeparator" w:id="0">
    <w:p w14:paraId="4A928167" w14:textId="77777777" w:rsidR="00777D7E" w:rsidRDefault="00777D7E">
      <w:r>
        <w:continuationSeparator/>
      </w:r>
    </w:p>
  </w:endnote>
  <w:endnote w:type="continuationNotice" w:id="1">
    <w:p w14:paraId="1C270746" w14:textId="77777777" w:rsidR="00777D7E" w:rsidRDefault="00777D7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8E8D23C2-819F-4C68-9154-2F8CBDFDD110}"/>
  </w:font>
  <w:font w:name="Bliss Light">
    <w:altName w:val="Calibri"/>
    <w:panose1 w:val="00000000000000000000"/>
    <w:charset w:val="00"/>
    <w:family w:val="modern"/>
    <w:notTrueType/>
    <w:pitch w:val="variable"/>
    <w:sig w:usb0="A00000AF" w:usb1="5000204B" w:usb2="00000000" w:usb3="00000000" w:csb0="0000009B" w:csb1="00000000"/>
  </w:font>
  <w:font w:name="Neue Plak Text">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8421" w14:textId="77777777" w:rsidR="00C65D4F" w:rsidRDefault="00C65D4F" w:rsidP="0071203E">
    <w:pPr>
      <w:pStyle w:val="Footer"/>
    </w:pPr>
  </w:p>
  <w:p w14:paraId="0660C4ED"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ACEE4" w14:textId="77777777" w:rsidR="005F6107" w:rsidRPr="005F6107" w:rsidRDefault="00401CFA" w:rsidP="00926A69">
    <w:pPr>
      <w:pStyle w:val="Footer"/>
      <w:tabs>
        <w:tab w:val="left" w:pos="5040"/>
      </w:tabs>
    </w:pPr>
    <w:r w:rsidRPr="005F6107">
      <w:rPr>
        <w:noProof/>
        <w:color w:val="2B579A"/>
        <w:shd w:val="clear" w:color="auto" w:fill="E6E6E6"/>
      </w:rPr>
      <w:drawing>
        <wp:anchor distT="0" distB="0" distL="114300" distR="114300" simplePos="0" relativeHeight="251658241" behindDoc="1" locked="1" layoutInCell="1" allowOverlap="1" wp14:anchorId="74A6A9C9" wp14:editId="38CC6B59">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shd w:val="clear" w:color="auto" w:fill="E6E6E6"/>
        </w:rPr>
        <w:id w:val="2120020991"/>
        <w:docPartObj>
          <w:docPartGallery w:val="Page Numbers (Bottom of Page)"/>
          <w:docPartUnique/>
        </w:docPartObj>
      </w:sdtPr>
      <w:sdtEndPr>
        <w:rPr>
          <w:shd w:val="clear" w:color="auto" w:fill="auto"/>
        </w:rPr>
      </w:sdtEndPr>
      <w:sdtContent>
        <w:sdt>
          <w:sdtPr>
            <w:rPr>
              <w:shd w:val="clear" w:color="auto" w:fill="E6E6E6"/>
            </w:rPr>
            <w:id w:val="870581720"/>
            <w:docPartObj>
              <w:docPartGallery w:val="Page Numbers (Top of Page)"/>
              <w:docPartUnique/>
            </w:docPartObj>
          </w:sdtPr>
          <w:sdtEndPr>
            <w:rPr>
              <w:shd w:val="clear" w:color="auto" w:fill="auto"/>
            </w:rPr>
          </w:sdtEndPr>
          <w:sdtContent>
            <w:r w:rsidR="005F6107" w:rsidRPr="005F6107">
              <w:t xml:space="preserve">Page </w:t>
            </w:r>
            <w:r w:rsidR="005F6107" w:rsidRPr="009A7ED3">
              <w:rPr>
                <w:b/>
                <w:shd w:val="clear" w:color="auto" w:fill="E6E6E6"/>
              </w:rPr>
              <w:fldChar w:fldCharType="begin"/>
            </w:r>
            <w:r w:rsidR="005F6107" w:rsidRPr="005F6107">
              <w:rPr>
                <w:b/>
                <w:bCs/>
              </w:rPr>
              <w:instrText xml:space="preserve"> PAGE </w:instrText>
            </w:r>
            <w:r w:rsidR="005F6107" w:rsidRPr="009A7ED3">
              <w:rPr>
                <w:b/>
                <w:shd w:val="clear" w:color="auto" w:fill="E6E6E6"/>
              </w:rPr>
              <w:fldChar w:fldCharType="separate"/>
            </w:r>
            <w:r w:rsidR="005F6107" w:rsidRPr="005F6107">
              <w:rPr>
                <w:b/>
                <w:bCs/>
              </w:rPr>
              <w:t>2</w:t>
            </w:r>
            <w:r w:rsidR="005F6107" w:rsidRPr="009A7ED3">
              <w:rPr>
                <w:b/>
                <w:shd w:val="clear" w:color="auto" w:fill="E6E6E6"/>
              </w:rPr>
              <w:fldChar w:fldCharType="end"/>
            </w:r>
            <w:r w:rsidR="005F6107" w:rsidRPr="005F6107">
              <w:t xml:space="preserve"> of </w:t>
            </w:r>
            <w:r w:rsidR="005F6107" w:rsidRPr="009A7ED3">
              <w:rPr>
                <w:b/>
                <w:shd w:val="clear" w:color="auto" w:fill="E6E6E6"/>
              </w:rPr>
              <w:fldChar w:fldCharType="begin"/>
            </w:r>
            <w:r w:rsidR="005F6107" w:rsidRPr="005F6107">
              <w:rPr>
                <w:b/>
                <w:bCs/>
              </w:rPr>
              <w:instrText xml:space="preserve"> NUMPAGES  </w:instrText>
            </w:r>
            <w:r w:rsidR="005F6107" w:rsidRPr="009A7ED3">
              <w:rPr>
                <w:b/>
                <w:shd w:val="clear" w:color="auto" w:fill="E6E6E6"/>
              </w:rPr>
              <w:fldChar w:fldCharType="separate"/>
            </w:r>
            <w:r w:rsidR="005F6107" w:rsidRPr="005F6107">
              <w:rPr>
                <w:b/>
                <w:bCs/>
              </w:rPr>
              <w:t>4</w:t>
            </w:r>
            <w:r w:rsidR="005F6107" w:rsidRPr="009A7ED3">
              <w:rPr>
                <w:b/>
                <w:shd w:val="clear" w:color="auto" w:fill="E6E6E6"/>
              </w:rPr>
              <w:fldChar w:fldCharType="end"/>
            </w:r>
          </w:sdtContent>
        </w:sdt>
      </w:sdtContent>
    </w:sdt>
  </w:p>
  <w:p w14:paraId="77EFE887" w14:textId="6616D83E" w:rsidR="00BE20E1" w:rsidRPr="005F6107" w:rsidRDefault="00467876" w:rsidP="00467876">
    <w:pPr>
      <w:pStyle w:val="Footer"/>
      <w:tabs>
        <w:tab w:val="left" w:pos="3490"/>
      </w:tabs>
    </w:pPr>
    <w:r>
      <w:t>Originate Slate</w:t>
    </w:r>
    <w:r w:rsidR="00D4172B" w:rsidRPr="00D4172B">
      <w:t xml:space="preserve"> Guidelines</w:t>
    </w:r>
    <w:r>
      <w:t xml:space="preserve"> </w:t>
    </w:r>
    <w:r w:rsidR="008401A6">
      <w:t>202</w:t>
    </w:r>
    <w:r w:rsidR="005223EE">
      <w:t>6</w:t>
    </w:r>
    <w:r w:rsidR="008401A6">
      <w:t>-2</w:t>
    </w:r>
    <w:r w:rsidR="005223EE">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AE75" w14:textId="77777777" w:rsidR="00CD286F" w:rsidRDefault="00CD286F" w:rsidP="00CD286F">
    <w:pPr>
      <w:pStyle w:val="SmallText"/>
    </w:pPr>
    <w:r>
      <w:rPr>
        <w:noProof/>
        <w:color w:val="2B579A"/>
        <w:shd w:val="clear" w:color="auto" w:fill="E6E6E6"/>
      </w:rPr>
      <w:drawing>
        <wp:anchor distT="0" distB="0" distL="114300" distR="114300" simplePos="0" relativeHeight="251658243" behindDoc="1" locked="1" layoutInCell="1" allowOverlap="1" wp14:anchorId="07C1BF4A" wp14:editId="2ED431EE">
          <wp:simplePos x="0" y="0"/>
          <wp:positionH relativeFrom="page">
            <wp:align>right</wp:align>
          </wp:positionH>
          <wp:positionV relativeFrom="page">
            <wp:align>bottom</wp:align>
          </wp:positionV>
          <wp:extent cx="892800" cy="648000"/>
          <wp:effectExtent l="0" t="0" r="0" b="0"/>
          <wp:wrapNone/>
          <wp:docPr id="5"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L3, 55 Collins Street, Melbourne Victoria 3000</w:t>
    </w:r>
  </w:p>
  <w:p w14:paraId="6B6BA335" w14:textId="77777777" w:rsidR="00CD286F" w:rsidRPr="0048603E" w:rsidRDefault="00CD286F" w:rsidP="00CD286F">
    <w:pPr>
      <w:pStyle w:val="SmallText"/>
    </w:pPr>
    <w:hyperlink r:id="rId3" w:history="1">
      <w:r w:rsidRPr="0048603E">
        <w:t>contact@vicscreen.vic.gov.au</w:t>
      </w:r>
    </w:hyperlink>
  </w:p>
  <w:p w14:paraId="1B6106E4" w14:textId="77777777" w:rsidR="00CD286F" w:rsidRDefault="00CD286F" w:rsidP="00CD286F">
    <w:pPr>
      <w:pStyle w:val="SmallText"/>
    </w:pPr>
    <w:r>
      <w:t>vicscreen.vic.gov.au</w:t>
    </w:r>
  </w:p>
  <w:p w14:paraId="74521C30" w14:textId="77777777" w:rsidR="00CD286F" w:rsidRDefault="00CD286F" w:rsidP="00CD286F">
    <w:pPr>
      <w:pStyle w:val="SmallText"/>
    </w:pPr>
    <w:r>
      <w:t>ABN 30 214 952 770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477C" w14:textId="77777777" w:rsidR="00777D7E" w:rsidRDefault="00777D7E">
      <w:r>
        <w:separator/>
      </w:r>
    </w:p>
  </w:footnote>
  <w:footnote w:type="continuationSeparator" w:id="0">
    <w:p w14:paraId="51CF392D" w14:textId="77777777" w:rsidR="00777D7E" w:rsidRDefault="00777D7E">
      <w:r>
        <w:continuationSeparator/>
      </w:r>
    </w:p>
  </w:footnote>
  <w:footnote w:type="continuationNotice" w:id="1">
    <w:p w14:paraId="1ADE2CDA" w14:textId="77777777" w:rsidR="00777D7E" w:rsidRDefault="00777D7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6194" w14:textId="388126A1" w:rsidR="00C65D4F" w:rsidRDefault="00655995">
    <w:pPr>
      <w:pStyle w:val="Header"/>
    </w:pPr>
    <w:r>
      <w:rPr>
        <w:noProof/>
      </w:rPr>
      <mc:AlternateContent>
        <mc:Choice Requires="wps">
          <w:drawing>
            <wp:anchor distT="0" distB="0" distL="0" distR="0" simplePos="0" relativeHeight="251658245" behindDoc="0" locked="0" layoutInCell="1" allowOverlap="1" wp14:anchorId="4DB3CFBF" wp14:editId="508DFA82">
              <wp:simplePos x="635" y="635"/>
              <wp:positionH relativeFrom="page">
                <wp:align>left</wp:align>
              </wp:positionH>
              <wp:positionV relativeFrom="page">
                <wp:align>top</wp:align>
              </wp:positionV>
              <wp:extent cx="920750" cy="514350"/>
              <wp:effectExtent l="0" t="0" r="12700" b="0"/>
              <wp:wrapNone/>
              <wp:docPr id="15043863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20750" cy="514350"/>
                      </a:xfrm>
                      <a:prstGeom prst="rect">
                        <a:avLst/>
                      </a:prstGeom>
                      <a:noFill/>
                      <a:ln>
                        <a:noFill/>
                      </a:ln>
                    </wps:spPr>
                    <wps:txbx>
                      <w:txbxContent>
                        <w:p w14:paraId="22F0C951" w14:textId="0A67F0CF" w:rsidR="00655995" w:rsidRPr="00655995" w:rsidRDefault="00655995" w:rsidP="00655995">
                          <w:pPr>
                            <w:spacing w:after="0"/>
                            <w:rPr>
                              <w:rFonts w:ascii="Calibri" w:eastAsia="Calibri" w:hAnsi="Calibri" w:cs="Calibri"/>
                              <w:noProof/>
                              <w:color w:val="000000"/>
                              <w:sz w:val="28"/>
                              <w:szCs w:val="28"/>
                            </w:rPr>
                          </w:pPr>
                          <w:r w:rsidRPr="00655995">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B3CFBF" id="_x0000_t202" coordsize="21600,21600" o:spt="202" path="m,l,21600r21600,l21600,xe">
              <v:stroke joinstyle="miter"/>
              <v:path gradientshapeok="t" o:connecttype="rect"/>
            </v:shapetype>
            <v:shape id="Text Box 2" o:spid="_x0000_s1026" type="#_x0000_t202" alt="OFFICIAL" style="position:absolute;margin-left:0;margin-top:0;width:72.5pt;height:40.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" filled="f" stroked="f">
              <v:textbox style="mso-fit-shape-to-text:t" inset="20pt,15pt,0,0">
                <w:txbxContent>
                  <w:p w14:paraId="22F0C951" w14:textId="0A67F0CF" w:rsidR="00655995" w:rsidRPr="00655995" w:rsidRDefault="00655995" w:rsidP="00655995">
                    <w:pPr>
                      <w:spacing w:after="0"/>
                      <w:rPr>
                        <w:rFonts w:ascii="Calibri" w:eastAsia="Calibri" w:hAnsi="Calibri" w:cs="Calibri"/>
                        <w:noProof/>
                        <w:color w:val="000000"/>
                        <w:sz w:val="28"/>
                        <w:szCs w:val="28"/>
                      </w:rPr>
                    </w:pPr>
                    <w:r w:rsidRPr="00655995">
                      <w:rPr>
                        <w:rFonts w:ascii="Calibri" w:eastAsia="Calibri" w:hAnsi="Calibri" w:cs="Calibri"/>
                        <w:noProof/>
                        <w:color w:val="000000"/>
                        <w:sz w:val="28"/>
                        <w:szCs w:val="28"/>
                      </w:rPr>
                      <w:t>OFFICIAL</w:t>
                    </w:r>
                  </w:p>
                </w:txbxContent>
              </v:textbox>
              <w10:wrap anchorx="page" anchory="page"/>
            </v:shape>
          </w:pict>
        </mc:Fallback>
      </mc:AlternateContent>
    </w:r>
  </w:p>
  <w:p w14:paraId="08EA285C"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E8CC" w14:textId="599167AF" w:rsidR="00BE20E1" w:rsidRPr="00CB4555" w:rsidRDefault="00655995" w:rsidP="00CB4555">
    <w:pPr>
      <w:pStyle w:val="Header"/>
    </w:pPr>
    <w:r>
      <w:rPr>
        <w:noProof/>
        <w:color w:val="2B579A"/>
      </w:rPr>
      <mc:AlternateContent>
        <mc:Choice Requires="wps">
          <w:drawing>
            <wp:anchor distT="0" distB="0" distL="0" distR="0" simplePos="0" relativeHeight="251658246" behindDoc="0" locked="0" layoutInCell="1" allowOverlap="1" wp14:anchorId="3A437F50" wp14:editId="1984F804">
              <wp:simplePos x="635" y="635"/>
              <wp:positionH relativeFrom="page">
                <wp:align>left</wp:align>
              </wp:positionH>
              <wp:positionV relativeFrom="page">
                <wp:align>top</wp:align>
              </wp:positionV>
              <wp:extent cx="920750" cy="514350"/>
              <wp:effectExtent l="0" t="0" r="12700" b="0"/>
              <wp:wrapNone/>
              <wp:docPr id="14714095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20750" cy="514350"/>
                      </a:xfrm>
                      <a:prstGeom prst="rect">
                        <a:avLst/>
                      </a:prstGeom>
                      <a:noFill/>
                      <a:ln>
                        <a:noFill/>
                      </a:ln>
                    </wps:spPr>
                    <wps:txbx>
                      <w:txbxContent>
                        <w:p w14:paraId="0533461C" w14:textId="1B1541AB" w:rsidR="00655995" w:rsidRPr="00655995" w:rsidRDefault="00655995" w:rsidP="00655995">
                          <w:pPr>
                            <w:spacing w:after="0"/>
                            <w:rPr>
                              <w:rFonts w:ascii="Calibri" w:eastAsia="Calibri" w:hAnsi="Calibri" w:cs="Calibri"/>
                              <w:noProof/>
                              <w:color w:val="000000"/>
                              <w:sz w:val="28"/>
                              <w:szCs w:val="28"/>
                            </w:rPr>
                          </w:pPr>
                          <w:r w:rsidRPr="00655995">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A437F50" id="_x0000_t202" coordsize="21600,21600" o:spt="202" path="m,l,21600r21600,l21600,xe">
              <v:stroke joinstyle="miter"/>
              <v:path gradientshapeok="t" o:connecttype="rect"/>
            </v:shapetype>
            <v:shape id="Text Box 3" o:spid="_x0000_s1027" type="#_x0000_t202" alt="OFFICIAL" style="position:absolute;margin-left:0;margin-top:0;width:72.5pt;height:40.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" filled="f" stroked="f">
              <v:textbox style="mso-fit-shape-to-text:t" inset="20pt,15pt,0,0">
                <w:txbxContent>
                  <w:p w14:paraId="0533461C" w14:textId="1B1541AB" w:rsidR="00655995" w:rsidRPr="00655995" w:rsidRDefault="00655995" w:rsidP="00655995">
                    <w:pPr>
                      <w:spacing w:after="0"/>
                      <w:rPr>
                        <w:rFonts w:ascii="Calibri" w:eastAsia="Calibri" w:hAnsi="Calibri" w:cs="Calibri"/>
                        <w:noProof/>
                        <w:color w:val="000000"/>
                        <w:sz w:val="28"/>
                        <w:szCs w:val="28"/>
                      </w:rPr>
                    </w:pPr>
                    <w:r w:rsidRPr="00655995">
                      <w:rPr>
                        <w:rFonts w:ascii="Calibri" w:eastAsia="Calibri" w:hAnsi="Calibri" w:cs="Calibri"/>
                        <w:noProof/>
                        <w:color w:val="000000"/>
                        <w:sz w:val="28"/>
                        <w:szCs w:val="28"/>
                      </w:rPr>
                      <w:t>OFFICIAL</w:t>
                    </w:r>
                  </w:p>
                </w:txbxContent>
              </v:textbox>
              <w10:wrap anchorx="page" anchory="page"/>
            </v:shape>
          </w:pict>
        </mc:Fallback>
      </mc:AlternateContent>
    </w:r>
    <w:r w:rsidR="00CB4555">
      <w:rPr>
        <w:noProof/>
        <w:color w:val="2B579A"/>
        <w:shd w:val="clear" w:color="auto" w:fill="E6E6E6"/>
      </w:rPr>
      <w:drawing>
        <wp:anchor distT="0" distB="0" distL="114300" distR="114300" simplePos="0" relativeHeight="251658240" behindDoc="1" locked="1" layoutInCell="1" allowOverlap="1" wp14:anchorId="3CE693DA" wp14:editId="74C2EA62">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01FC" w14:textId="6AC45C6C" w:rsidR="00F34D11" w:rsidRDefault="00655995">
    <w:pPr>
      <w:pStyle w:val="Header"/>
    </w:pPr>
    <w:r>
      <w:rPr>
        <w:noProof/>
        <w:color w:val="2B579A"/>
      </w:rPr>
      <mc:AlternateContent>
        <mc:Choice Requires="wps">
          <w:drawing>
            <wp:anchor distT="0" distB="0" distL="0" distR="0" simplePos="0" relativeHeight="251658244" behindDoc="0" locked="0" layoutInCell="1" allowOverlap="1" wp14:anchorId="0A1A7BAC" wp14:editId="75890299">
              <wp:simplePos x="635" y="635"/>
              <wp:positionH relativeFrom="page">
                <wp:align>left</wp:align>
              </wp:positionH>
              <wp:positionV relativeFrom="page">
                <wp:align>top</wp:align>
              </wp:positionV>
              <wp:extent cx="920750" cy="514350"/>
              <wp:effectExtent l="0" t="0" r="12700" b="0"/>
              <wp:wrapNone/>
              <wp:docPr id="15327321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20750" cy="514350"/>
                      </a:xfrm>
                      <a:prstGeom prst="rect">
                        <a:avLst/>
                      </a:prstGeom>
                      <a:noFill/>
                      <a:ln>
                        <a:noFill/>
                      </a:ln>
                    </wps:spPr>
                    <wps:txbx>
                      <w:txbxContent>
                        <w:p w14:paraId="275358B5" w14:textId="437EE0F5" w:rsidR="00655995" w:rsidRPr="00655995" w:rsidRDefault="00655995" w:rsidP="00655995">
                          <w:pPr>
                            <w:spacing w:after="0"/>
                            <w:rPr>
                              <w:rFonts w:ascii="Calibri" w:eastAsia="Calibri" w:hAnsi="Calibri" w:cs="Calibri"/>
                              <w:noProof/>
                              <w:color w:val="000000"/>
                              <w:sz w:val="28"/>
                              <w:szCs w:val="28"/>
                            </w:rPr>
                          </w:pPr>
                          <w:r w:rsidRPr="00655995">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A1A7BAC" id="_x0000_t202" coordsize="21600,21600" o:spt="202" path="m,l,21600r21600,l21600,xe">
              <v:stroke joinstyle="miter"/>
              <v:path gradientshapeok="t" o:connecttype="rect"/>
            </v:shapetype>
            <v:shape id="Text Box 1" o:spid="_x0000_s1028" type="#_x0000_t202" alt="OFFICIAL" style="position:absolute;margin-left:0;margin-top:0;width:72.5pt;height:40.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" filled="f" stroked="f">
              <v:textbox style="mso-fit-shape-to-text:t" inset="20pt,15pt,0,0">
                <w:txbxContent>
                  <w:p w14:paraId="275358B5" w14:textId="437EE0F5" w:rsidR="00655995" w:rsidRPr="00655995" w:rsidRDefault="00655995" w:rsidP="00655995">
                    <w:pPr>
                      <w:spacing w:after="0"/>
                      <w:rPr>
                        <w:rFonts w:ascii="Calibri" w:eastAsia="Calibri" w:hAnsi="Calibri" w:cs="Calibri"/>
                        <w:noProof/>
                        <w:color w:val="000000"/>
                        <w:sz w:val="28"/>
                        <w:szCs w:val="28"/>
                      </w:rPr>
                    </w:pPr>
                    <w:r w:rsidRPr="00655995">
                      <w:rPr>
                        <w:rFonts w:ascii="Calibri" w:eastAsia="Calibri" w:hAnsi="Calibri" w:cs="Calibri"/>
                        <w:noProof/>
                        <w:color w:val="000000"/>
                        <w:sz w:val="28"/>
                        <w:szCs w:val="28"/>
                      </w:rPr>
                      <w:t>OFFICIAL</w:t>
                    </w:r>
                  </w:p>
                </w:txbxContent>
              </v:textbox>
              <w10:wrap anchorx="page" anchory="page"/>
            </v:shape>
          </w:pict>
        </mc:Fallback>
      </mc:AlternateContent>
    </w:r>
    <w:r w:rsidR="00CD286F">
      <w:rPr>
        <w:noProof/>
        <w:color w:val="2B579A"/>
        <w:shd w:val="clear" w:color="auto" w:fill="E6E6E6"/>
      </w:rPr>
      <w:drawing>
        <wp:anchor distT="0" distB="0" distL="114300" distR="114300" simplePos="0" relativeHeight="251658242" behindDoc="1" locked="1" layoutInCell="1" allowOverlap="1" wp14:anchorId="153EFB65" wp14:editId="2C3EFECD">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C4B5C9D"/>
    <w:multiLevelType w:val="hybridMultilevel"/>
    <w:tmpl w:val="307C90AA"/>
    <w:lvl w:ilvl="0" w:tplc="0C090001">
      <w:start w:val="1"/>
      <w:numFmt w:val="bullet"/>
      <w:lvlText w:val=""/>
      <w:lvlJc w:val="left"/>
      <w:pPr>
        <w:ind w:left="360" w:hanging="360"/>
      </w:pPr>
      <w:rPr>
        <w:rFonts w:ascii="Symbol" w:hAnsi="Symbol" w:hint="default"/>
      </w:rPr>
    </w:lvl>
    <w:lvl w:ilvl="1" w:tplc="BC8E0662">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8" w15:restartNumberingAfterBreak="0">
    <w:nsid w:val="6E7C51D8"/>
    <w:multiLevelType w:val="hybridMultilevel"/>
    <w:tmpl w:val="30302146"/>
    <w:lvl w:ilvl="0" w:tplc="6C962668">
      <w:start w:val="1"/>
      <w:numFmt w:val="bullet"/>
      <w:lvlText w:val=""/>
      <w:lvlJc w:val="left"/>
      <w:pPr>
        <w:ind w:left="360" w:hanging="360"/>
      </w:pPr>
      <w:rPr>
        <w:rFonts w:ascii="Symbol" w:hAnsi="Symbol" w:hint="default"/>
      </w:rPr>
    </w:lvl>
    <w:lvl w:ilvl="1" w:tplc="E08616D4" w:tentative="1">
      <w:start w:val="1"/>
      <w:numFmt w:val="bullet"/>
      <w:lvlText w:val="o"/>
      <w:lvlJc w:val="left"/>
      <w:pPr>
        <w:ind w:left="1080" w:hanging="360"/>
      </w:pPr>
      <w:rPr>
        <w:rFonts w:ascii="Courier New" w:hAnsi="Courier New" w:hint="default"/>
      </w:rPr>
    </w:lvl>
    <w:lvl w:ilvl="2" w:tplc="01601598" w:tentative="1">
      <w:start w:val="1"/>
      <w:numFmt w:val="bullet"/>
      <w:lvlText w:val=""/>
      <w:lvlJc w:val="left"/>
      <w:pPr>
        <w:ind w:left="1800" w:hanging="360"/>
      </w:pPr>
      <w:rPr>
        <w:rFonts w:ascii="Wingdings" w:hAnsi="Wingdings" w:hint="default"/>
      </w:rPr>
    </w:lvl>
    <w:lvl w:ilvl="3" w:tplc="C68ECA04" w:tentative="1">
      <w:start w:val="1"/>
      <w:numFmt w:val="bullet"/>
      <w:lvlText w:val=""/>
      <w:lvlJc w:val="left"/>
      <w:pPr>
        <w:ind w:left="2520" w:hanging="360"/>
      </w:pPr>
      <w:rPr>
        <w:rFonts w:ascii="Symbol" w:hAnsi="Symbol" w:hint="default"/>
      </w:rPr>
    </w:lvl>
    <w:lvl w:ilvl="4" w:tplc="9DB6E140" w:tentative="1">
      <w:start w:val="1"/>
      <w:numFmt w:val="bullet"/>
      <w:lvlText w:val="o"/>
      <w:lvlJc w:val="left"/>
      <w:pPr>
        <w:ind w:left="3240" w:hanging="360"/>
      </w:pPr>
      <w:rPr>
        <w:rFonts w:ascii="Courier New" w:hAnsi="Courier New" w:hint="default"/>
      </w:rPr>
    </w:lvl>
    <w:lvl w:ilvl="5" w:tplc="D62CD39C" w:tentative="1">
      <w:start w:val="1"/>
      <w:numFmt w:val="bullet"/>
      <w:lvlText w:val=""/>
      <w:lvlJc w:val="left"/>
      <w:pPr>
        <w:ind w:left="3960" w:hanging="360"/>
      </w:pPr>
      <w:rPr>
        <w:rFonts w:ascii="Wingdings" w:hAnsi="Wingdings" w:hint="default"/>
      </w:rPr>
    </w:lvl>
    <w:lvl w:ilvl="6" w:tplc="91B8D4E2" w:tentative="1">
      <w:start w:val="1"/>
      <w:numFmt w:val="bullet"/>
      <w:lvlText w:val=""/>
      <w:lvlJc w:val="left"/>
      <w:pPr>
        <w:ind w:left="4680" w:hanging="360"/>
      </w:pPr>
      <w:rPr>
        <w:rFonts w:ascii="Symbol" w:hAnsi="Symbol" w:hint="default"/>
      </w:rPr>
    </w:lvl>
    <w:lvl w:ilvl="7" w:tplc="71006542" w:tentative="1">
      <w:start w:val="1"/>
      <w:numFmt w:val="bullet"/>
      <w:lvlText w:val="o"/>
      <w:lvlJc w:val="left"/>
      <w:pPr>
        <w:ind w:left="5400" w:hanging="360"/>
      </w:pPr>
      <w:rPr>
        <w:rFonts w:ascii="Courier New" w:hAnsi="Courier New" w:hint="default"/>
      </w:rPr>
    </w:lvl>
    <w:lvl w:ilvl="8" w:tplc="EC30A54C" w:tentative="1">
      <w:start w:val="1"/>
      <w:numFmt w:val="bullet"/>
      <w:lvlText w:val=""/>
      <w:lvlJc w:val="left"/>
      <w:pPr>
        <w:ind w:left="6120" w:hanging="360"/>
      </w:pPr>
      <w:rPr>
        <w:rFonts w:ascii="Wingdings" w:hAnsi="Wingdings" w:hint="default"/>
      </w:rPr>
    </w:lvl>
  </w:abstractNum>
  <w:abstractNum w:abstractNumId="19"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58359519">
    <w:abstractNumId w:val="11"/>
  </w:num>
  <w:num w:numId="2" w16cid:durableId="1427463373">
    <w:abstractNumId w:val="7"/>
  </w:num>
  <w:num w:numId="3" w16cid:durableId="731151249">
    <w:abstractNumId w:val="20"/>
  </w:num>
  <w:num w:numId="4" w16cid:durableId="1953515006">
    <w:abstractNumId w:val="12"/>
  </w:num>
  <w:num w:numId="5" w16cid:durableId="784033574">
    <w:abstractNumId w:val="6"/>
  </w:num>
  <w:num w:numId="6" w16cid:durableId="1801414164">
    <w:abstractNumId w:val="15"/>
  </w:num>
  <w:num w:numId="7" w16cid:durableId="1693608534">
    <w:abstractNumId w:val="1"/>
  </w:num>
  <w:num w:numId="8" w16cid:durableId="1704479012">
    <w:abstractNumId w:val="5"/>
  </w:num>
  <w:num w:numId="9" w16cid:durableId="1533033178">
    <w:abstractNumId w:val="4"/>
  </w:num>
  <w:num w:numId="10" w16cid:durableId="1262565610">
    <w:abstractNumId w:val="0"/>
  </w:num>
  <w:num w:numId="11" w16cid:durableId="1716930434">
    <w:abstractNumId w:val="8"/>
  </w:num>
  <w:num w:numId="12" w16cid:durableId="334118020">
    <w:abstractNumId w:val="13"/>
  </w:num>
  <w:num w:numId="13" w16cid:durableId="757212916">
    <w:abstractNumId w:val="3"/>
  </w:num>
  <w:num w:numId="14" w16cid:durableId="1605267436">
    <w:abstractNumId w:val="2"/>
  </w:num>
  <w:num w:numId="15" w16cid:durableId="1201013556">
    <w:abstractNumId w:val="5"/>
    <w:lvlOverride w:ilvl="0">
      <w:startOverride w:val="1"/>
    </w:lvlOverride>
  </w:num>
  <w:num w:numId="16" w16cid:durableId="582105108">
    <w:abstractNumId w:val="13"/>
  </w:num>
  <w:num w:numId="17" w16cid:durableId="1972974579">
    <w:abstractNumId w:val="13"/>
  </w:num>
  <w:num w:numId="18" w16cid:durableId="1796606554">
    <w:abstractNumId w:val="13"/>
  </w:num>
  <w:num w:numId="19" w16cid:durableId="372537633">
    <w:abstractNumId w:val="8"/>
  </w:num>
  <w:num w:numId="20" w16cid:durableId="1912503845">
    <w:abstractNumId w:val="8"/>
  </w:num>
  <w:num w:numId="21" w16cid:durableId="15274208">
    <w:abstractNumId w:val="8"/>
  </w:num>
  <w:num w:numId="22" w16cid:durableId="799570492">
    <w:abstractNumId w:val="9"/>
  </w:num>
  <w:num w:numId="23" w16cid:durableId="5861865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24418002">
    <w:abstractNumId w:val="19"/>
  </w:num>
  <w:num w:numId="25" w16cid:durableId="142283327">
    <w:abstractNumId w:val="10"/>
  </w:num>
  <w:num w:numId="26" w16cid:durableId="457920828">
    <w:abstractNumId w:val="9"/>
  </w:num>
  <w:num w:numId="27" w16cid:durableId="2035646435">
    <w:abstractNumId w:val="16"/>
  </w:num>
  <w:num w:numId="28" w16cid:durableId="824624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63435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92453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7429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2108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3045649">
    <w:abstractNumId w:val="14"/>
  </w:num>
  <w:num w:numId="34" w16cid:durableId="1932885263">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8C2"/>
    <w:rsid w:val="00000DA2"/>
    <w:rsid w:val="000036BF"/>
    <w:rsid w:val="000053EB"/>
    <w:rsid w:val="0000578C"/>
    <w:rsid w:val="000058C2"/>
    <w:rsid w:val="0001002F"/>
    <w:rsid w:val="00010362"/>
    <w:rsid w:val="00011E4B"/>
    <w:rsid w:val="00012493"/>
    <w:rsid w:val="00014BE8"/>
    <w:rsid w:val="00015395"/>
    <w:rsid w:val="00015489"/>
    <w:rsid w:val="0002089C"/>
    <w:rsid w:val="00021629"/>
    <w:rsid w:val="00022A0D"/>
    <w:rsid w:val="00022AAF"/>
    <w:rsid w:val="000241A4"/>
    <w:rsid w:val="0002573F"/>
    <w:rsid w:val="00027160"/>
    <w:rsid w:val="00027432"/>
    <w:rsid w:val="00027726"/>
    <w:rsid w:val="000310F3"/>
    <w:rsid w:val="00033631"/>
    <w:rsid w:val="000340A9"/>
    <w:rsid w:val="00035765"/>
    <w:rsid w:val="00035FDF"/>
    <w:rsid w:val="00041675"/>
    <w:rsid w:val="000423FE"/>
    <w:rsid w:val="00042930"/>
    <w:rsid w:val="0004738E"/>
    <w:rsid w:val="00047601"/>
    <w:rsid w:val="00051849"/>
    <w:rsid w:val="00055E56"/>
    <w:rsid w:val="00056673"/>
    <w:rsid w:val="00063FE2"/>
    <w:rsid w:val="00072C00"/>
    <w:rsid w:val="00073B14"/>
    <w:rsid w:val="000767E6"/>
    <w:rsid w:val="000772F3"/>
    <w:rsid w:val="00077B12"/>
    <w:rsid w:val="00077D59"/>
    <w:rsid w:val="00081A08"/>
    <w:rsid w:val="0008298C"/>
    <w:rsid w:val="000830C8"/>
    <w:rsid w:val="000846FE"/>
    <w:rsid w:val="0008704F"/>
    <w:rsid w:val="00087195"/>
    <w:rsid w:val="000873E7"/>
    <w:rsid w:val="0008777C"/>
    <w:rsid w:val="0009412C"/>
    <w:rsid w:val="0009559C"/>
    <w:rsid w:val="00095E19"/>
    <w:rsid w:val="0009692E"/>
    <w:rsid w:val="0009775A"/>
    <w:rsid w:val="00097FD3"/>
    <w:rsid w:val="000A0633"/>
    <w:rsid w:val="000A5DF2"/>
    <w:rsid w:val="000A6114"/>
    <w:rsid w:val="000A6255"/>
    <w:rsid w:val="000A73E8"/>
    <w:rsid w:val="000B2005"/>
    <w:rsid w:val="000B22EF"/>
    <w:rsid w:val="000B32D7"/>
    <w:rsid w:val="000B5463"/>
    <w:rsid w:val="000C10FC"/>
    <w:rsid w:val="000C2502"/>
    <w:rsid w:val="000C3D21"/>
    <w:rsid w:val="000C576C"/>
    <w:rsid w:val="000C5D7B"/>
    <w:rsid w:val="000C7AB8"/>
    <w:rsid w:val="000C7DD4"/>
    <w:rsid w:val="000D05A4"/>
    <w:rsid w:val="000D091A"/>
    <w:rsid w:val="000D53F2"/>
    <w:rsid w:val="000D6EA5"/>
    <w:rsid w:val="000D7CDF"/>
    <w:rsid w:val="000E1B0C"/>
    <w:rsid w:val="000E22A7"/>
    <w:rsid w:val="000E293B"/>
    <w:rsid w:val="000E33D8"/>
    <w:rsid w:val="000E46A7"/>
    <w:rsid w:val="000E4D01"/>
    <w:rsid w:val="000E5C5A"/>
    <w:rsid w:val="000E5F16"/>
    <w:rsid w:val="000E6EFE"/>
    <w:rsid w:val="000E7FA1"/>
    <w:rsid w:val="000F00DD"/>
    <w:rsid w:val="000F197E"/>
    <w:rsid w:val="000F26D9"/>
    <w:rsid w:val="000F369F"/>
    <w:rsid w:val="000F52FE"/>
    <w:rsid w:val="000F55C8"/>
    <w:rsid w:val="000F5EE7"/>
    <w:rsid w:val="000F71C6"/>
    <w:rsid w:val="0010066F"/>
    <w:rsid w:val="001011A0"/>
    <w:rsid w:val="00103137"/>
    <w:rsid w:val="00103AC6"/>
    <w:rsid w:val="00104450"/>
    <w:rsid w:val="00104560"/>
    <w:rsid w:val="00105489"/>
    <w:rsid w:val="00105EF9"/>
    <w:rsid w:val="00106ADB"/>
    <w:rsid w:val="00113C14"/>
    <w:rsid w:val="00114534"/>
    <w:rsid w:val="0011699E"/>
    <w:rsid w:val="00117C72"/>
    <w:rsid w:val="00120B60"/>
    <w:rsid w:val="00121968"/>
    <w:rsid w:val="00122484"/>
    <w:rsid w:val="0012301D"/>
    <w:rsid w:val="00123250"/>
    <w:rsid w:val="00123251"/>
    <w:rsid w:val="0012356D"/>
    <w:rsid w:val="00126586"/>
    <w:rsid w:val="00126BA2"/>
    <w:rsid w:val="00127213"/>
    <w:rsid w:val="0012738E"/>
    <w:rsid w:val="00134C5B"/>
    <w:rsid w:val="00135358"/>
    <w:rsid w:val="001359F2"/>
    <w:rsid w:val="0013729F"/>
    <w:rsid w:val="00137851"/>
    <w:rsid w:val="00140AFE"/>
    <w:rsid w:val="001427F0"/>
    <w:rsid w:val="00143B3B"/>
    <w:rsid w:val="00144EC4"/>
    <w:rsid w:val="00145AED"/>
    <w:rsid w:val="00150DC8"/>
    <w:rsid w:val="0015135C"/>
    <w:rsid w:val="00152D85"/>
    <w:rsid w:val="00153248"/>
    <w:rsid w:val="001546E5"/>
    <w:rsid w:val="0015593C"/>
    <w:rsid w:val="00156E29"/>
    <w:rsid w:val="001612FF"/>
    <w:rsid w:val="00162D77"/>
    <w:rsid w:val="00166C7D"/>
    <w:rsid w:val="00167F89"/>
    <w:rsid w:val="001708EE"/>
    <w:rsid w:val="001712A9"/>
    <w:rsid w:val="00171B11"/>
    <w:rsid w:val="0017324A"/>
    <w:rsid w:val="00173877"/>
    <w:rsid w:val="001750AE"/>
    <w:rsid w:val="001807C1"/>
    <w:rsid w:val="001818FD"/>
    <w:rsid w:val="00183860"/>
    <w:rsid w:val="001864B5"/>
    <w:rsid w:val="00190870"/>
    <w:rsid w:val="00191177"/>
    <w:rsid w:val="001917EE"/>
    <w:rsid w:val="0019201D"/>
    <w:rsid w:val="0019258B"/>
    <w:rsid w:val="0019445B"/>
    <w:rsid w:val="001946CF"/>
    <w:rsid w:val="00194724"/>
    <w:rsid w:val="00194A12"/>
    <w:rsid w:val="00196301"/>
    <w:rsid w:val="001966CC"/>
    <w:rsid w:val="00196728"/>
    <w:rsid w:val="0019724E"/>
    <w:rsid w:val="00197F6B"/>
    <w:rsid w:val="001A2669"/>
    <w:rsid w:val="001A321E"/>
    <w:rsid w:val="001A3E10"/>
    <w:rsid w:val="001A497A"/>
    <w:rsid w:val="001A4EAC"/>
    <w:rsid w:val="001A6A28"/>
    <w:rsid w:val="001A718D"/>
    <w:rsid w:val="001A733C"/>
    <w:rsid w:val="001A7D05"/>
    <w:rsid w:val="001B08A2"/>
    <w:rsid w:val="001B0978"/>
    <w:rsid w:val="001B0E1A"/>
    <w:rsid w:val="001B1BE4"/>
    <w:rsid w:val="001B1E55"/>
    <w:rsid w:val="001B3939"/>
    <w:rsid w:val="001B547E"/>
    <w:rsid w:val="001B56F5"/>
    <w:rsid w:val="001B6D44"/>
    <w:rsid w:val="001C0414"/>
    <w:rsid w:val="001C4694"/>
    <w:rsid w:val="001C5632"/>
    <w:rsid w:val="001C5907"/>
    <w:rsid w:val="001C6741"/>
    <w:rsid w:val="001C6D0A"/>
    <w:rsid w:val="001D1F7D"/>
    <w:rsid w:val="001D1F96"/>
    <w:rsid w:val="001D2F9B"/>
    <w:rsid w:val="001D7A98"/>
    <w:rsid w:val="001E02BF"/>
    <w:rsid w:val="001E0587"/>
    <w:rsid w:val="001E2BAB"/>
    <w:rsid w:val="001E444C"/>
    <w:rsid w:val="001E5696"/>
    <w:rsid w:val="001E6CE6"/>
    <w:rsid w:val="001F09FA"/>
    <w:rsid w:val="001F0AF5"/>
    <w:rsid w:val="001F0FA2"/>
    <w:rsid w:val="001F123D"/>
    <w:rsid w:val="001F21E8"/>
    <w:rsid w:val="001F2A93"/>
    <w:rsid w:val="001F3932"/>
    <w:rsid w:val="001F427B"/>
    <w:rsid w:val="001F4754"/>
    <w:rsid w:val="001F5141"/>
    <w:rsid w:val="001F657D"/>
    <w:rsid w:val="00201796"/>
    <w:rsid w:val="00202050"/>
    <w:rsid w:val="00203757"/>
    <w:rsid w:val="00203866"/>
    <w:rsid w:val="00204831"/>
    <w:rsid w:val="00205351"/>
    <w:rsid w:val="002062BE"/>
    <w:rsid w:val="00206A5B"/>
    <w:rsid w:val="002101E8"/>
    <w:rsid w:val="00210D17"/>
    <w:rsid w:val="002117E6"/>
    <w:rsid w:val="00211A86"/>
    <w:rsid w:val="00212667"/>
    <w:rsid w:val="0021335D"/>
    <w:rsid w:val="0021391E"/>
    <w:rsid w:val="00214DB3"/>
    <w:rsid w:val="00214FCE"/>
    <w:rsid w:val="00215F5E"/>
    <w:rsid w:val="00217331"/>
    <w:rsid w:val="00220655"/>
    <w:rsid w:val="00220CCC"/>
    <w:rsid w:val="00221083"/>
    <w:rsid w:val="00221608"/>
    <w:rsid w:val="00221F39"/>
    <w:rsid w:val="0022237D"/>
    <w:rsid w:val="002232D6"/>
    <w:rsid w:val="00223C70"/>
    <w:rsid w:val="00224F20"/>
    <w:rsid w:val="00225FD1"/>
    <w:rsid w:val="00230CF5"/>
    <w:rsid w:val="0023131F"/>
    <w:rsid w:val="0023134F"/>
    <w:rsid w:val="00232B36"/>
    <w:rsid w:val="00233EF1"/>
    <w:rsid w:val="00234DBD"/>
    <w:rsid w:val="002359A2"/>
    <w:rsid w:val="00236878"/>
    <w:rsid w:val="00237432"/>
    <w:rsid w:val="00237CF6"/>
    <w:rsid w:val="00237F21"/>
    <w:rsid w:val="00240500"/>
    <w:rsid w:val="00241726"/>
    <w:rsid w:val="002417C3"/>
    <w:rsid w:val="002435F7"/>
    <w:rsid w:val="00246FE0"/>
    <w:rsid w:val="00247AC6"/>
    <w:rsid w:val="00250A74"/>
    <w:rsid w:val="00250D31"/>
    <w:rsid w:val="00251E0F"/>
    <w:rsid w:val="00252462"/>
    <w:rsid w:val="00253222"/>
    <w:rsid w:val="00260B9B"/>
    <w:rsid w:val="0026117D"/>
    <w:rsid w:val="0026350E"/>
    <w:rsid w:val="0026403F"/>
    <w:rsid w:val="00264297"/>
    <w:rsid w:val="00264308"/>
    <w:rsid w:val="002648D1"/>
    <w:rsid w:val="00267824"/>
    <w:rsid w:val="002700B1"/>
    <w:rsid w:val="00270D14"/>
    <w:rsid w:val="00271541"/>
    <w:rsid w:val="0027230C"/>
    <w:rsid w:val="00272938"/>
    <w:rsid w:val="00275967"/>
    <w:rsid w:val="00275B0E"/>
    <w:rsid w:val="0027603E"/>
    <w:rsid w:val="00281078"/>
    <w:rsid w:val="00283994"/>
    <w:rsid w:val="00284A44"/>
    <w:rsid w:val="002862A5"/>
    <w:rsid w:val="00286F02"/>
    <w:rsid w:val="002900A6"/>
    <w:rsid w:val="002914EA"/>
    <w:rsid w:val="002922E2"/>
    <w:rsid w:val="00292671"/>
    <w:rsid w:val="00294212"/>
    <w:rsid w:val="00294903"/>
    <w:rsid w:val="00297994"/>
    <w:rsid w:val="002A0588"/>
    <w:rsid w:val="002A0615"/>
    <w:rsid w:val="002A29EE"/>
    <w:rsid w:val="002A2E10"/>
    <w:rsid w:val="002A317E"/>
    <w:rsid w:val="002A35C4"/>
    <w:rsid w:val="002A4094"/>
    <w:rsid w:val="002A57A3"/>
    <w:rsid w:val="002A66D8"/>
    <w:rsid w:val="002A674F"/>
    <w:rsid w:val="002B070F"/>
    <w:rsid w:val="002B1D82"/>
    <w:rsid w:val="002B2F21"/>
    <w:rsid w:val="002B3442"/>
    <w:rsid w:val="002B5400"/>
    <w:rsid w:val="002B5535"/>
    <w:rsid w:val="002B66C6"/>
    <w:rsid w:val="002B6D70"/>
    <w:rsid w:val="002B702D"/>
    <w:rsid w:val="002C06A3"/>
    <w:rsid w:val="002C349E"/>
    <w:rsid w:val="002C3604"/>
    <w:rsid w:val="002C3D86"/>
    <w:rsid w:val="002C414D"/>
    <w:rsid w:val="002C49A2"/>
    <w:rsid w:val="002C4BBA"/>
    <w:rsid w:val="002C551F"/>
    <w:rsid w:val="002C5D73"/>
    <w:rsid w:val="002C720A"/>
    <w:rsid w:val="002C75B6"/>
    <w:rsid w:val="002D2753"/>
    <w:rsid w:val="002D301E"/>
    <w:rsid w:val="002D465D"/>
    <w:rsid w:val="002D627C"/>
    <w:rsid w:val="002D777A"/>
    <w:rsid w:val="002E0CF7"/>
    <w:rsid w:val="002E0EFD"/>
    <w:rsid w:val="002E1732"/>
    <w:rsid w:val="002E1865"/>
    <w:rsid w:val="002E1B04"/>
    <w:rsid w:val="002E23F1"/>
    <w:rsid w:val="002E2D7B"/>
    <w:rsid w:val="002E312B"/>
    <w:rsid w:val="002E412E"/>
    <w:rsid w:val="002F1623"/>
    <w:rsid w:val="002F61B9"/>
    <w:rsid w:val="003007A4"/>
    <w:rsid w:val="00302627"/>
    <w:rsid w:val="003034DA"/>
    <w:rsid w:val="00303E8A"/>
    <w:rsid w:val="00306FD8"/>
    <w:rsid w:val="00307640"/>
    <w:rsid w:val="003076CD"/>
    <w:rsid w:val="00307908"/>
    <w:rsid w:val="00307A5C"/>
    <w:rsid w:val="00307C95"/>
    <w:rsid w:val="00310C54"/>
    <w:rsid w:val="0031103B"/>
    <w:rsid w:val="00312DB3"/>
    <w:rsid w:val="00313C31"/>
    <w:rsid w:val="0031402B"/>
    <w:rsid w:val="00314EEC"/>
    <w:rsid w:val="003150E3"/>
    <w:rsid w:val="003162EE"/>
    <w:rsid w:val="0031759E"/>
    <w:rsid w:val="0032099D"/>
    <w:rsid w:val="0032128A"/>
    <w:rsid w:val="00321AA2"/>
    <w:rsid w:val="0032261C"/>
    <w:rsid w:val="00322C25"/>
    <w:rsid w:val="00323392"/>
    <w:rsid w:val="003233BB"/>
    <w:rsid w:val="0032578E"/>
    <w:rsid w:val="00325AF8"/>
    <w:rsid w:val="0032605F"/>
    <w:rsid w:val="00327B40"/>
    <w:rsid w:val="0033295D"/>
    <w:rsid w:val="00333744"/>
    <w:rsid w:val="003357C3"/>
    <w:rsid w:val="00337C1D"/>
    <w:rsid w:val="00340B93"/>
    <w:rsid w:val="00340C92"/>
    <w:rsid w:val="00341DFE"/>
    <w:rsid w:val="0034204C"/>
    <w:rsid w:val="00342BC6"/>
    <w:rsid w:val="00343F6C"/>
    <w:rsid w:val="00344998"/>
    <w:rsid w:val="00346686"/>
    <w:rsid w:val="00346DC9"/>
    <w:rsid w:val="00351B62"/>
    <w:rsid w:val="0035444B"/>
    <w:rsid w:val="0035472E"/>
    <w:rsid w:val="0035498D"/>
    <w:rsid w:val="00355247"/>
    <w:rsid w:val="0035620E"/>
    <w:rsid w:val="003562B8"/>
    <w:rsid w:val="00356F5B"/>
    <w:rsid w:val="0035737B"/>
    <w:rsid w:val="00357749"/>
    <w:rsid w:val="003577C7"/>
    <w:rsid w:val="00360ADA"/>
    <w:rsid w:val="00360D80"/>
    <w:rsid w:val="0036223F"/>
    <w:rsid w:val="00362A7C"/>
    <w:rsid w:val="00362B26"/>
    <w:rsid w:val="003637A0"/>
    <w:rsid w:val="00363D19"/>
    <w:rsid w:val="00363F7A"/>
    <w:rsid w:val="00364173"/>
    <w:rsid w:val="00365F16"/>
    <w:rsid w:val="00366E49"/>
    <w:rsid w:val="00366F31"/>
    <w:rsid w:val="003671E2"/>
    <w:rsid w:val="003673FC"/>
    <w:rsid w:val="00367766"/>
    <w:rsid w:val="0037157C"/>
    <w:rsid w:val="00372992"/>
    <w:rsid w:val="00374CDC"/>
    <w:rsid w:val="003750D9"/>
    <w:rsid w:val="00377242"/>
    <w:rsid w:val="003815E4"/>
    <w:rsid w:val="00381746"/>
    <w:rsid w:val="00386225"/>
    <w:rsid w:val="00386913"/>
    <w:rsid w:val="00386FA3"/>
    <w:rsid w:val="003937FC"/>
    <w:rsid w:val="00394D16"/>
    <w:rsid w:val="003951ED"/>
    <w:rsid w:val="00395614"/>
    <w:rsid w:val="00395B75"/>
    <w:rsid w:val="003963A5"/>
    <w:rsid w:val="003963C8"/>
    <w:rsid w:val="00397009"/>
    <w:rsid w:val="003976D5"/>
    <w:rsid w:val="00397725"/>
    <w:rsid w:val="00397C57"/>
    <w:rsid w:val="003A1C7A"/>
    <w:rsid w:val="003A1C96"/>
    <w:rsid w:val="003A1DE6"/>
    <w:rsid w:val="003A2B8D"/>
    <w:rsid w:val="003A355A"/>
    <w:rsid w:val="003A5501"/>
    <w:rsid w:val="003A75BE"/>
    <w:rsid w:val="003A7C2F"/>
    <w:rsid w:val="003B14BC"/>
    <w:rsid w:val="003B403F"/>
    <w:rsid w:val="003B4A9D"/>
    <w:rsid w:val="003B5645"/>
    <w:rsid w:val="003B56F7"/>
    <w:rsid w:val="003B5D87"/>
    <w:rsid w:val="003B76E2"/>
    <w:rsid w:val="003C251B"/>
    <w:rsid w:val="003C5A9B"/>
    <w:rsid w:val="003C6348"/>
    <w:rsid w:val="003C74A5"/>
    <w:rsid w:val="003D00CA"/>
    <w:rsid w:val="003D154D"/>
    <w:rsid w:val="003D282E"/>
    <w:rsid w:val="003D2D1E"/>
    <w:rsid w:val="003D48DA"/>
    <w:rsid w:val="003D720C"/>
    <w:rsid w:val="003D7F00"/>
    <w:rsid w:val="003E071B"/>
    <w:rsid w:val="003E321F"/>
    <w:rsid w:val="003E3258"/>
    <w:rsid w:val="003E361E"/>
    <w:rsid w:val="003E3737"/>
    <w:rsid w:val="003E4573"/>
    <w:rsid w:val="003E6B60"/>
    <w:rsid w:val="003E730A"/>
    <w:rsid w:val="003E7C5F"/>
    <w:rsid w:val="003F017A"/>
    <w:rsid w:val="003F023B"/>
    <w:rsid w:val="003F0B3C"/>
    <w:rsid w:val="003F3636"/>
    <w:rsid w:val="003F3775"/>
    <w:rsid w:val="003F5C60"/>
    <w:rsid w:val="003F618F"/>
    <w:rsid w:val="003F6F5C"/>
    <w:rsid w:val="004004EE"/>
    <w:rsid w:val="00401B9C"/>
    <w:rsid w:val="00401BE4"/>
    <w:rsid w:val="00401CFA"/>
    <w:rsid w:val="004032AD"/>
    <w:rsid w:val="0040384C"/>
    <w:rsid w:val="00404D99"/>
    <w:rsid w:val="00404FE1"/>
    <w:rsid w:val="004059FA"/>
    <w:rsid w:val="00406715"/>
    <w:rsid w:val="00406F2C"/>
    <w:rsid w:val="0041053A"/>
    <w:rsid w:val="00410A75"/>
    <w:rsid w:val="00411EE9"/>
    <w:rsid w:val="00411F2C"/>
    <w:rsid w:val="0041214E"/>
    <w:rsid w:val="00413359"/>
    <w:rsid w:val="00417D05"/>
    <w:rsid w:val="00420C32"/>
    <w:rsid w:val="00421418"/>
    <w:rsid w:val="0042172C"/>
    <w:rsid w:val="00421CB1"/>
    <w:rsid w:val="00423980"/>
    <w:rsid w:val="004262FA"/>
    <w:rsid w:val="00426496"/>
    <w:rsid w:val="004267D9"/>
    <w:rsid w:val="00432869"/>
    <w:rsid w:val="004338D1"/>
    <w:rsid w:val="0043437F"/>
    <w:rsid w:val="0043544B"/>
    <w:rsid w:val="00435F5B"/>
    <w:rsid w:val="00436650"/>
    <w:rsid w:val="004421CB"/>
    <w:rsid w:val="00444C5F"/>
    <w:rsid w:val="00444D93"/>
    <w:rsid w:val="004470FA"/>
    <w:rsid w:val="0044759C"/>
    <w:rsid w:val="00447B04"/>
    <w:rsid w:val="00456338"/>
    <w:rsid w:val="004568F3"/>
    <w:rsid w:val="00457419"/>
    <w:rsid w:val="004608F5"/>
    <w:rsid w:val="00460C9D"/>
    <w:rsid w:val="0046132B"/>
    <w:rsid w:val="00462820"/>
    <w:rsid w:val="004637C6"/>
    <w:rsid w:val="00465A50"/>
    <w:rsid w:val="00466A5F"/>
    <w:rsid w:val="00467876"/>
    <w:rsid w:val="00467E4B"/>
    <w:rsid w:val="00471B94"/>
    <w:rsid w:val="004722CF"/>
    <w:rsid w:val="004732B8"/>
    <w:rsid w:val="0047386B"/>
    <w:rsid w:val="00476C55"/>
    <w:rsid w:val="004772FC"/>
    <w:rsid w:val="00477473"/>
    <w:rsid w:val="00477ABD"/>
    <w:rsid w:val="00480202"/>
    <w:rsid w:val="00482962"/>
    <w:rsid w:val="0048346E"/>
    <w:rsid w:val="00483735"/>
    <w:rsid w:val="00483A7E"/>
    <w:rsid w:val="00484C6E"/>
    <w:rsid w:val="004853D9"/>
    <w:rsid w:val="0048603E"/>
    <w:rsid w:val="004861F8"/>
    <w:rsid w:val="004866F0"/>
    <w:rsid w:val="0048747B"/>
    <w:rsid w:val="00487805"/>
    <w:rsid w:val="00487EBB"/>
    <w:rsid w:val="00487ED7"/>
    <w:rsid w:val="00490462"/>
    <w:rsid w:val="00490898"/>
    <w:rsid w:val="00491267"/>
    <w:rsid w:val="0049166C"/>
    <w:rsid w:val="0049315B"/>
    <w:rsid w:val="00494757"/>
    <w:rsid w:val="00495432"/>
    <w:rsid w:val="00495CE1"/>
    <w:rsid w:val="00497035"/>
    <w:rsid w:val="0049774D"/>
    <w:rsid w:val="004A1855"/>
    <w:rsid w:val="004A1ADD"/>
    <w:rsid w:val="004A1B7B"/>
    <w:rsid w:val="004A428E"/>
    <w:rsid w:val="004A4AE1"/>
    <w:rsid w:val="004A69D8"/>
    <w:rsid w:val="004B0588"/>
    <w:rsid w:val="004B1517"/>
    <w:rsid w:val="004B269C"/>
    <w:rsid w:val="004B4337"/>
    <w:rsid w:val="004B47C9"/>
    <w:rsid w:val="004B497A"/>
    <w:rsid w:val="004B5B66"/>
    <w:rsid w:val="004B718D"/>
    <w:rsid w:val="004C06F5"/>
    <w:rsid w:val="004C34A2"/>
    <w:rsid w:val="004C4972"/>
    <w:rsid w:val="004C5409"/>
    <w:rsid w:val="004C5421"/>
    <w:rsid w:val="004C5A1B"/>
    <w:rsid w:val="004C7B94"/>
    <w:rsid w:val="004D07F1"/>
    <w:rsid w:val="004D13DC"/>
    <w:rsid w:val="004D392B"/>
    <w:rsid w:val="004E0C27"/>
    <w:rsid w:val="004E0DF1"/>
    <w:rsid w:val="004E1E84"/>
    <w:rsid w:val="004E29A4"/>
    <w:rsid w:val="004E3189"/>
    <w:rsid w:val="004E40E7"/>
    <w:rsid w:val="004E57CE"/>
    <w:rsid w:val="004E5AD0"/>
    <w:rsid w:val="004E735A"/>
    <w:rsid w:val="004F0AF7"/>
    <w:rsid w:val="004F46FF"/>
    <w:rsid w:val="004F52AC"/>
    <w:rsid w:val="004F57ED"/>
    <w:rsid w:val="004F6FC1"/>
    <w:rsid w:val="004F70CE"/>
    <w:rsid w:val="004F7473"/>
    <w:rsid w:val="004F7566"/>
    <w:rsid w:val="0050376E"/>
    <w:rsid w:val="00503829"/>
    <w:rsid w:val="00504714"/>
    <w:rsid w:val="005050F1"/>
    <w:rsid w:val="0050593E"/>
    <w:rsid w:val="00506314"/>
    <w:rsid w:val="00507D34"/>
    <w:rsid w:val="00512524"/>
    <w:rsid w:val="005129D9"/>
    <w:rsid w:val="00512BC7"/>
    <w:rsid w:val="0051345A"/>
    <w:rsid w:val="00517FCB"/>
    <w:rsid w:val="005223EE"/>
    <w:rsid w:val="00523A60"/>
    <w:rsid w:val="00524A2B"/>
    <w:rsid w:val="00525F21"/>
    <w:rsid w:val="00526B2F"/>
    <w:rsid w:val="00526F9C"/>
    <w:rsid w:val="00530F9A"/>
    <w:rsid w:val="00531BEE"/>
    <w:rsid w:val="00531C7E"/>
    <w:rsid w:val="0053453F"/>
    <w:rsid w:val="00534B20"/>
    <w:rsid w:val="005353AA"/>
    <w:rsid w:val="00535C68"/>
    <w:rsid w:val="00540F13"/>
    <w:rsid w:val="005429B9"/>
    <w:rsid w:val="0054320C"/>
    <w:rsid w:val="005433F8"/>
    <w:rsid w:val="00543A37"/>
    <w:rsid w:val="00544163"/>
    <w:rsid w:val="005445D0"/>
    <w:rsid w:val="005447D2"/>
    <w:rsid w:val="00545CEF"/>
    <w:rsid w:val="0054669D"/>
    <w:rsid w:val="00547F97"/>
    <w:rsid w:val="005505A3"/>
    <w:rsid w:val="0055270C"/>
    <w:rsid w:val="00552ED1"/>
    <w:rsid w:val="0055328F"/>
    <w:rsid w:val="0055402C"/>
    <w:rsid w:val="00555916"/>
    <w:rsid w:val="00555CAA"/>
    <w:rsid w:val="005562F1"/>
    <w:rsid w:val="00556A73"/>
    <w:rsid w:val="00557B84"/>
    <w:rsid w:val="00557E13"/>
    <w:rsid w:val="00561C65"/>
    <w:rsid w:val="00563121"/>
    <w:rsid w:val="00563E11"/>
    <w:rsid w:val="00565CF3"/>
    <w:rsid w:val="00571D2D"/>
    <w:rsid w:val="00576599"/>
    <w:rsid w:val="00580526"/>
    <w:rsid w:val="00580C26"/>
    <w:rsid w:val="005818C2"/>
    <w:rsid w:val="00581E2D"/>
    <w:rsid w:val="005833B2"/>
    <w:rsid w:val="00585605"/>
    <w:rsid w:val="00590B8D"/>
    <w:rsid w:val="0059290A"/>
    <w:rsid w:val="00594051"/>
    <w:rsid w:val="00594D64"/>
    <w:rsid w:val="00595475"/>
    <w:rsid w:val="00595895"/>
    <w:rsid w:val="005A23EF"/>
    <w:rsid w:val="005A51F7"/>
    <w:rsid w:val="005B374E"/>
    <w:rsid w:val="005B4482"/>
    <w:rsid w:val="005B4D99"/>
    <w:rsid w:val="005B52E2"/>
    <w:rsid w:val="005B5541"/>
    <w:rsid w:val="005B56CD"/>
    <w:rsid w:val="005B621B"/>
    <w:rsid w:val="005B7EBD"/>
    <w:rsid w:val="005B7F2F"/>
    <w:rsid w:val="005C029D"/>
    <w:rsid w:val="005C11CA"/>
    <w:rsid w:val="005C3118"/>
    <w:rsid w:val="005C37C5"/>
    <w:rsid w:val="005C3849"/>
    <w:rsid w:val="005C428F"/>
    <w:rsid w:val="005C6A78"/>
    <w:rsid w:val="005D0307"/>
    <w:rsid w:val="005D35B0"/>
    <w:rsid w:val="005D370E"/>
    <w:rsid w:val="005D47B0"/>
    <w:rsid w:val="005D4B4A"/>
    <w:rsid w:val="005D6470"/>
    <w:rsid w:val="005E0674"/>
    <w:rsid w:val="005E5955"/>
    <w:rsid w:val="005E5C3B"/>
    <w:rsid w:val="005E5F68"/>
    <w:rsid w:val="005E69A0"/>
    <w:rsid w:val="005E7622"/>
    <w:rsid w:val="005F00C8"/>
    <w:rsid w:val="005F0781"/>
    <w:rsid w:val="005F18E2"/>
    <w:rsid w:val="005F36DC"/>
    <w:rsid w:val="005F4BA8"/>
    <w:rsid w:val="005F5864"/>
    <w:rsid w:val="005F5CF9"/>
    <w:rsid w:val="005F6107"/>
    <w:rsid w:val="005F6CCB"/>
    <w:rsid w:val="006023AA"/>
    <w:rsid w:val="00602574"/>
    <w:rsid w:val="0060284A"/>
    <w:rsid w:val="0060339B"/>
    <w:rsid w:val="00605777"/>
    <w:rsid w:val="00607FD5"/>
    <w:rsid w:val="00607FD8"/>
    <w:rsid w:val="00610504"/>
    <w:rsid w:val="00612547"/>
    <w:rsid w:val="00612CEE"/>
    <w:rsid w:val="00612F8F"/>
    <w:rsid w:val="006138F0"/>
    <w:rsid w:val="00614DAC"/>
    <w:rsid w:val="0061505F"/>
    <w:rsid w:val="0061751B"/>
    <w:rsid w:val="0062297D"/>
    <w:rsid w:val="00624CFC"/>
    <w:rsid w:val="006251CD"/>
    <w:rsid w:val="006262E3"/>
    <w:rsid w:val="00630031"/>
    <w:rsid w:val="006314F5"/>
    <w:rsid w:val="00631B2C"/>
    <w:rsid w:val="00633739"/>
    <w:rsid w:val="006338FE"/>
    <w:rsid w:val="00634604"/>
    <w:rsid w:val="00634B19"/>
    <w:rsid w:val="006351EE"/>
    <w:rsid w:val="006358C1"/>
    <w:rsid w:val="0063683C"/>
    <w:rsid w:val="00640C3E"/>
    <w:rsid w:val="00643879"/>
    <w:rsid w:val="00643ED2"/>
    <w:rsid w:val="00645D96"/>
    <w:rsid w:val="006500F8"/>
    <w:rsid w:val="00650B0A"/>
    <w:rsid w:val="00650BDE"/>
    <w:rsid w:val="00653C26"/>
    <w:rsid w:val="00654055"/>
    <w:rsid w:val="00655219"/>
    <w:rsid w:val="0065589F"/>
    <w:rsid w:val="00655995"/>
    <w:rsid w:val="006606CE"/>
    <w:rsid w:val="006608C0"/>
    <w:rsid w:val="00662EC6"/>
    <w:rsid w:val="00664420"/>
    <w:rsid w:val="00666CFC"/>
    <w:rsid w:val="006674E1"/>
    <w:rsid w:val="00673553"/>
    <w:rsid w:val="00674505"/>
    <w:rsid w:val="00674C4A"/>
    <w:rsid w:val="00676B87"/>
    <w:rsid w:val="00677EE0"/>
    <w:rsid w:val="00680DFB"/>
    <w:rsid w:val="00682B1A"/>
    <w:rsid w:val="0068456E"/>
    <w:rsid w:val="0068548C"/>
    <w:rsid w:val="00685F1C"/>
    <w:rsid w:val="00686847"/>
    <w:rsid w:val="00687318"/>
    <w:rsid w:val="00692792"/>
    <w:rsid w:val="00692E1B"/>
    <w:rsid w:val="006949BA"/>
    <w:rsid w:val="00695C18"/>
    <w:rsid w:val="00696A08"/>
    <w:rsid w:val="006A0287"/>
    <w:rsid w:val="006A1C58"/>
    <w:rsid w:val="006A2BF7"/>
    <w:rsid w:val="006A5B10"/>
    <w:rsid w:val="006A687C"/>
    <w:rsid w:val="006B3BDD"/>
    <w:rsid w:val="006B5921"/>
    <w:rsid w:val="006B5AF7"/>
    <w:rsid w:val="006B5B56"/>
    <w:rsid w:val="006B6383"/>
    <w:rsid w:val="006B6C0A"/>
    <w:rsid w:val="006B7608"/>
    <w:rsid w:val="006C3F7C"/>
    <w:rsid w:val="006C48DF"/>
    <w:rsid w:val="006C596B"/>
    <w:rsid w:val="006C7656"/>
    <w:rsid w:val="006D0B67"/>
    <w:rsid w:val="006D39B9"/>
    <w:rsid w:val="006D46A0"/>
    <w:rsid w:val="006D5592"/>
    <w:rsid w:val="006D6516"/>
    <w:rsid w:val="006D699E"/>
    <w:rsid w:val="006D71C5"/>
    <w:rsid w:val="006E031F"/>
    <w:rsid w:val="006E0F82"/>
    <w:rsid w:val="006E16B7"/>
    <w:rsid w:val="006E2CC6"/>
    <w:rsid w:val="006E2DF2"/>
    <w:rsid w:val="006E46B1"/>
    <w:rsid w:val="006E4E21"/>
    <w:rsid w:val="006E58AA"/>
    <w:rsid w:val="006E5977"/>
    <w:rsid w:val="006E64C8"/>
    <w:rsid w:val="006E6E31"/>
    <w:rsid w:val="006E7219"/>
    <w:rsid w:val="006F0469"/>
    <w:rsid w:val="006F2C20"/>
    <w:rsid w:val="006F6F31"/>
    <w:rsid w:val="007003CF"/>
    <w:rsid w:val="00701A83"/>
    <w:rsid w:val="00702575"/>
    <w:rsid w:val="00703498"/>
    <w:rsid w:val="00705838"/>
    <w:rsid w:val="0070694E"/>
    <w:rsid w:val="00706BE0"/>
    <w:rsid w:val="007101B4"/>
    <w:rsid w:val="00710529"/>
    <w:rsid w:val="00710616"/>
    <w:rsid w:val="0071203E"/>
    <w:rsid w:val="00712E1C"/>
    <w:rsid w:val="00713365"/>
    <w:rsid w:val="00713C52"/>
    <w:rsid w:val="00713F00"/>
    <w:rsid w:val="00714189"/>
    <w:rsid w:val="00714F08"/>
    <w:rsid w:val="007156F5"/>
    <w:rsid w:val="0071687B"/>
    <w:rsid w:val="00717673"/>
    <w:rsid w:val="00717695"/>
    <w:rsid w:val="007236E3"/>
    <w:rsid w:val="00724652"/>
    <w:rsid w:val="007252D8"/>
    <w:rsid w:val="007266E5"/>
    <w:rsid w:val="0072671E"/>
    <w:rsid w:val="00730BC4"/>
    <w:rsid w:val="00734018"/>
    <w:rsid w:val="00735058"/>
    <w:rsid w:val="00737ABD"/>
    <w:rsid w:val="007415EF"/>
    <w:rsid w:val="00742416"/>
    <w:rsid w:val="00742CF0"/>
    <w:rsid w:val="00743140"/>
    <w:rsid w:val="007452AC"/>
    <w:rsid w:val="00746CAB"/>
    <w:rsid w:val="007501C5"/>
    <w:rsid w:val="007523BE"/>
    <w:rsid w:val="00752E6A"/>
    <w:rsid w:val="0075320D"/>
    <w:rsid w:val="00754905"/>
    <w:rsid w:val="0076270C"/>
    <w:rsid w:val="007641F5"/>
    <w:rsid w:val="00765E2C"/>
    <w:rsid w:val="00766504"/>
    <w:rsid w:val="007717E9"/>
    <w:rsid w:val="00771BE7"/>
    <w:rsid w:val="00772F6B"/>
    <w:rsid w:val="00773BC4"/>
    <w:rsid w:val="00773F6E"/>
    <w:rsid w:val="00774933"/>
    <w:rsid w:val="00774E65"/>
    <w:rsid w:val="00775BEF"/>
    <w:rsid w:val="0077640A"/>
    <w:rsid w:val="007770FC"/>
    <w:rsid w:val="00777D7E"/>
    <w:rsid w:val="00777DF1"/>
    <w:rsid w:val="007802DB"/>
    <w:rsid w:val="007810D3"/>
    <w:rsid w:val="00781A61"/>
    <w:rsid w:val="00782CEB"/>
    <w:rsid w:val="00783165"/>
    <w:rsid w:val="0078412C"/>
    <w:rsid w:val="00785FE5"/>
    <w:rsid w:val="007861DF"/>
    <w:rsid w:val="00787A5E"/>
    <w:rsid w:val="00790C30"/>
    <w:rsid w:val="00790D82"/>
    <w:rsid w:val="0079196A"/>
    <w:rsid w:val="00791EAE"/>
    <w:rsid w:val="0079350E"/>
    <w:rsid w:val="007A1CDE"/>
    <w:rsid w:val="007A2EF4"/>
    <w:rsid w:val="007A35C4"/>
    <w:rsid w:val="007A468F"/>
    <w:rsid w:val="007A4A19"/>
    <w:rsid w:val="007A4AD6"/>
    <w:rsid w:val="007A4FAB"/>
    <w:rsid w:val="007A631B"/>
    <w:rsid w:val="007A7DD9"/>
    <w:rsid w:val="007B0710"/>
    <w:rsid w:val="007B12C6"/>
    <w:rsid w:val="007B1BA5"/>
    <w:rsid w:val="007B46B5"/>
    <w:rsid w:val="007B6E1A"/>
    <w:rsid w:val="007B7B03"/>
    <w:rsid w:val="007B7B4F"/>
    <w:rsid w:val="007B7EF2"/>
    <w:rsid w:val="007C0A4C"/>
    <w:rsid w:val="007C1EB3"/>
    <w:rsid w:val="007C2B12"/>
    <w:rsid w:val="007C5426"/>
    <w:rsid w:val="007C5AF5"/>
    <w:rsid w:val="007C5D2E"/>
    <w:rsid w:val="007C6773"/>
    <w:rsid w:val="007C6BDB"/>
    <w:rsid w:val="007C7405"/>
    <w:rsid w:val="007C767C"/>
    <w:rsid w:val="007D21A7"/>
    <w:rsid w:val="007D2F02"/>
    <w:rsid w:val="007D5312"/>
    <w:rsid w:val="007D7D65"/>
    <w:rsid w:val="007E0193"/>
    <w:rsid w:val="007E23B9"/>
    <w:rsid w:val="007E3101"/>
    <w:rsid w:val="007E34EA"/>
    <w:rsid w:val="007E375B"/>
    <w:rsid w:val="007E4792"/>
    <w:rsid w:val="007E528D"/>
    <w:rsid w:val="007E5F14"/>
    <w:rsid w:val="007E602C"/>
    <w:rsid w:val="007E6922"/>
    <w:rsid w:val="007E7158"/>
    <w:rsid w:val="007E7EB7"/>
    <w:rsid w:val="007F05D2"/>
    <w:rsid w:val="007F17EE"/>
    <w:rsid w:val="007F1DA0"/>
    <w:rsid w:val="007F3BA7"/>
    <w:rsid w:val="007F5051"/>
    <w:rsid w:val="007F735B"/>
    <w:rsid w:val="007F7EC7"/>
    <w:rsid w:val="00800013"/>
    <w:rsid w:val="00802217"/>
    <w:rsid w:val="00803753"/>
    <w:rsid w:val="00803FEE"/>
    <w:rsid w:val="008046A0"/>
    <w:rsid w:val="008066AA"/>
    <w:rsid w:val="00806857"/>
    <w:rsid w:val="00806BAA"/>
    <w:rsid w:val="008104C2"/>
    <w:rsid w:val="00810D76"/>
    <w:rsid w:val="00810DE2"/>
    <w:rsid w:val="0081364C"/>
    <w:rsid w:val="008169A6"/>
    <w:rsid w:val="008213A2"/>
    <w:rsid w:val="008235BF"/>
    <w:rsid w:val="008246F9"/>
    <w:rsid w:val="008258BF"/>
    <w:rsid w:val="00826331"/>
    <w:rsid w:val="0082668D"/>
    <w:rsid w:val="00827645"/>
    <w:rsid w:val="00827DB4"/>
    <w:rsid w:val="00827F99"/>
    <w:rsid w:val="00830182"/>
    <w:rsid w:val="00830EAA"/>
    <w:rsid w:val="0083107D"/>
    <w:rsid w:val="0083162B"/>
    <w:rsid w:val="0083325E"/>
    <w:rsid w:val="00833A4E"/>
    <w:rsid w:val="008342EA"/>
    <w:rsid w:val="00836149"/>
    <w:rsid w:val="00836CC6"/>
    <w:rsid w:val="00836CE0"/>
    <w:rsid w:val="008401A6"/>
    <w:rsid w:val="00841D8C"/>
    <w:rsid w:val="008428C4"/>
    <w:rsid w:val="008429D4"/>
    <w:rsid w:val="008439E3"/>
    <w:rsid w:val="00845B2B"/>
    <w:rsid w:val="00846608"/>
    <w:rsid w:val="00846DC4"/>
    <w:rsid w:val="00847D90"/>
    <w:rsid w:val="008507B8"/>
    <w:rsid w:val="00850A46"/>
    <w:rsid w:val="00850AC2"/>
    <w:rsid w:val="00851630"/>
    <w:rsid w:val="00851DC0"/>
    <w:rsid w:val="00852152"/>
    <w:rsid w:val="0085305B"/>
    <w:rsid w:val="008533D3"/>
    <w:rsid w:val="00854CEA"/>
    <w:rsid w:val="00854F5F"/>
    <w:rsid w:val="00857BAF"/>
    <w:rsid w:val="0086121F"/>
    <w:rsid w:val="008616F3"/>
    <w:rsid w:val="00862661"/>
    <w:rsid w:val="00862863"/>
    <w:rsid w:val="00862C0C"/>
    <w:rsid w:val="00864192"/>
    <w:rsid w:val="008642E4"/>
    <w:rsid w:val="00864767"/>
    <w:rsid w:val="00864CF6"/>
    <w:rsid w:val="00864D08"/>
    <w:rsid w:val="00867AEE"/>
    <w:rsid w:val="00870063"/>
    <w:rsid w:val="00871DB0"/>
    <w:rsid w:val="0087344F"/>
    <w:rsid w:val="00875EEE"/>
    <w:rsid w:val="00876331"/>
    <w:rsid w:val="00877F20"/>
    <w:rsid w:val="0088158C"/>
    <w:rsid w:val="00882013"/>
    <w:rsid w:val="008832AA"/>
    <w:rsid w:val="008832C0"/>
    <w:rsid w:val="0088467C"/>
    <w:rsid w:val="00885A79"/>
    <w:rsid w:val="00887BF1"/>
    <w:rsid w:val="00890C09"/>
    <w:rsid w:val="00895298"/>
    <w:rsid w:val="00895590"/>
    <w:rsid w:val="008A1167"/>
    <w:rsid w:val="008A1448"/>
    <w:rsid w:val="008A3029"/>
    <w:rsid w:val="008A3984"/>
    <w:rsid w:val="008A4EF2"/>
    <w:rsid w:val="008A6976"/>
    <w:rsid w:val="008A69C4"/>
    <w:rsid w:val="008A7F81"/>
    <w:rsid w:val="008B0986"/>
    <w:rsid w:val="008B12C3"/>
    <w:rsid w:val="008B1448"/>
    <w:rsid w:val="008B2A9A"/>
    <w:rsid w:val="008B4C76"/>
    <w:rsid w:val="008B72D2"/>
    <w:rsid w:val="008C283B"/>
    <w:rsid w:val="008C56EF"/>
    <w:rsid w:val="008D1183"/>
    <w:rsid w:val="008D23ED"/>
    <w:rsid w:val="008D5A77"/>
    <w:rsid w:val="008D5F8A"/>
    <w:rsid w:val="008D6AC5"/>
    <w:rsid w:val="008D77D5"/>
    <w:rsid w:val="008D7E60"/>
    <w:rsid w:val="008E02A5"/>
    <w:rsid w:val="008E13E8"/>
    <w:rsid w:val="008E14B5"/>
    <w:rsid w:val="008E1E78"/>
    <w:rsid w:val="008E1EB1"/>
    <w:rsid w:val="008E31E1"/>
    <w:rsid w:val="008E5001"/>
    <w:rsid w:val="008E6159"/>
    <w:rsid w:val="008F0D6C"/>
    <w:rsid w:val="008F1661"/>
    <w:rsid w:val="008F3B94"/>
    <w:rsid w:val="008F5002"/>
    <w:rsid w:val="008F6661"/>
    <w:rsid w:val="00902298"/>
    <w:rsid w:val="00902613"/>
    <w:rsid w:val="00903687"/>
    <w:rsid w:val="009036B5"/>
    <w:rsid w:val="00904BBE"/>
    <w:rsid w:val="009067A8"/>
    <w:rsid w:val="00910D31"/>
    <w:rsid w:val="009115AB"/>
    <w:rsid w:val="00912336"/>
    <w:rsid w:val="00912C08"/>
    <w:rsid w:val="00913A13"/>
    <w:rsid w:val="009140C4"/>
    <w:rsid w:val="00914DC5"/>
    <w:rsid w:val="00915B4A"/>
    <w:rsid w:val="00917596"/>
    <w:rsid w:val="00917681"/>
    <w:rsid w:val="00922F59"/>
    <w:rsid w:val="009233AE"/>
    <w:rsid w:val="00923684"/>
    <w:rsid w:val="009246A1"/>
    <w:rsid w:val="0092565D"/>
    <w:rsid w:val="0092638E"/>
    <w:rsid w:val="00926A69"/>
    <w:rsid w:val="0092750C"/>
    <w:rsid w:val="0093000D"/>
    <w:rsid w:val="009300C8"/>
    <w:rsid w:val="0093085E"/>
    <w:rsid w:val="00930869"/>
    <w:rsid w:val="00931625"/>
    <w:rsid w:val="009322DC"/>
    <w:rsid w:val="0093235E"/>
    <w:rsid w:val="0093498C"/>
    <w:rsid w:val="00937457"/>
    <w:rsid w:val="00937703"/>
    <w:rsid w:val="0093771A"/>
    <w:rsid w:val="009406A9"/>
    <w:rsid w:val="009413A0"/>
    <w:rsid w:val="009449B1"/>
    <w:rsid w:val="0094605E"/>
    <w:rsid w:val="0094681E"/>
    <w:rsid w:val="00946C13"/>
    <w:rsid w:val="00947C0D"/>
    <w:rsid w:val="00947FC4"/>
    <w:rsid w:val="00950363"/>
    <w:rsid w:val="00953ABE"/>
    <w:rsid w:val="00954362"/>
    <w:rsid w:val="00954C94"/>
    <w:rsid w:val="0095684C"/>
    <w:rsid w:val="009573A5"/>
    <w:rsid w:val="00961046"/>
    <w:rsid w:val="0096191D"/>
    <w:rsid w:val="00961F96"/>
    <w:rsid w:val="00963ABA"/>
    <w:rsid w:val="0096584F"/>
    <w:rsid w:val="009705DF"/>
    <w:rsid w:val="00970733"/>
    <w:rsid w:val="00970751"/>
    <w:rsid w:val="00970A40"/>
    <w:rsid w:val="00971021"/>
    <w:rsid w:val="00971677"/>
    <w:rsid w:val="00972889"/>
    <w:rsid w:val="00973CF3"/>
    <w:rsid w:val="00975DBB"/>
    <w:rsid w:val="00980A0A"/>
    <w:rsid w:val="00981378"/>
    <w:rsid w:val="00983161"/>
    <w:rsid w:val="0098415F"/>
    <w:rsid w:val="00984A8A"/>
    <w:rsid w:val="00984FE8"/>
    <w:rsid w:val="00986158"/>
    <w:rsid w:val="00986343"/>
    <w:rsid w:val="00986C85"/>
    <w:rsid w:val="009874A0"/>
    <w:rsid w:val="00990DC3"/>
    <w:rsid w:val="00991C4B"/>
    <w:rsid w:val="00993E77"/>
    <w:rsid w:val="00994CB7"/>
    <w:rsid w:val="00994E7A"/>
    <w:rsid w:val="00995A1B"/>
    <w:rsid w:val="0099685B"/>
    <w:rsid w:val="00996FE3"/>
    <w:rsid w:val="009976E0"/>
    <w:rsid w:val="009A2615"/>
    <w:rsid w:val="009A2FBA"/>
    <w:rsid w:val="009A38C0"/>
    <w:rsid w:val="009A536D"/>
    <w:rsid w:val="009A71A1"/>
    <w:rsid w:val="009A7ED3"/>
    <w:rsid w:val="009B0062"/>
    <w:rsid w:val="009B04A9"/>
    <w:rsid w:val="009B06A5"/>
    <w:rsid w:val="009B1CEE"/>
    <w:rsid w:val="009B1F43"/>
    <w:rsid w:val="009B30B3"/>
    <w:rsid w:val="009B3238"/>
    <w:rsid w:val="009B5A3D"/>
    <w:rsid w:val="009B5D92"/>
    <w:rsid w:val="009C0041"/>
    <w:rsid w:val="009C1D73"/>
    <w:rsid w:val="009C2853"/>
    <w:rsid w:val="009C4453"/>
    <w:rsid w:val="009C48CC"/>
    <w:rsid w:val="009C4E3F"/>
    <w:rsid w:val="009C5C32"/>
    <w:rsid w:val="009C67BD"/>
    <w:rsid w:val="009C79B9"/>
    <w:rsid w:val="009D0F30"/>
    <w:rsid w:val="009D174F"/>
    <w:rsid w:val="009D1F29"/>
    <w:rsid w:val="009D52AD"/>
    <w:rsid w:val="009D6278"/>
    <w:rsid w:val="009D67A8"/>
    <w:rsid w:val="009D6884"/>
    <w:rsid w:val="009E0153"/>
    <w:rsid w:val="009E2658"/>
    <w:rsid w:val="009E2DAA"/>
    <w:rsid w:val="009E3888"/>
    <w:rsid w:val="009E4906"/>
    <w:rsid w:val="009F11DA"/>
    <w:rsid w:val="009F194F"/>
    <w:rsid w:val="009F2321"/>
    <w:rsid w:val="009F24EC"/>
    <w:rsid w:val="009F25EE"/>
    <w:rsid w:val="009F31BB"/>
    <w:rsid w:val="009F3906"/>
    <w:rsid w:val="009F44CD"/>
    <w:rsid w:val="00A01D7D"/>
    <w:rsid w:val="00A02A49"/>
    <w:rsid w:val="00A02F5D"/>
    <w:rsid w:val="00A052F7"/>
    <w:rsid w:val="00A06BA5"/>
    <w:rsid w:val="00A11107"/>
    <w:rsid w:val="00A115B4"/>
    <w:rsid w:val="00A12C87"/>
    <w:rsid w:val="00A133F1"/>
    <w:rsid w:val="00A15655"/>
    <w:rsid w:val="00A15C90"/>
    <w:rsid w:val="00A15D80"/>
    <w:rsid w:val="00A15EF9"/>
    <w:rsid w:val="00A17099"/>
    <w:rsid w:val="00A22D07"/>
    <w:rsid w:val="00A23763"/>
    <w:rsid w:val="00A23F70"/>
    <w:rsid w:val="00A24C55"/>
    <w:rsid w:val="00A25270"/>
    <w:rsid w:val="00A25F8F"/>
    <w:rsid w:val="00A26D88"/>
    <w:rsid w:val="00A2742D"/>
    <w:rsid w:val="00A27EBF"/>
    <w:rsid w:val="00A3045C"/>
    <w:rsid w:val="00A30484"/>
    <w:rsid w:val="00A31F44"/>
    <w:rsid w:val="00A33B33"/>
    <w:rsid w:val="00A33CBE"/>
    <w:rsid w:val="00A3511B"/>
    <w:rsid w:val="00A360D3"/>
    <w:rsid w:val="00A377BC"/>
    <w:rsid w:val="00A37C70"/>
    <w:rsid w:val="00A37D25"/>
    <w:rsid w:val="00A41F17"/>
    <w:rsid w:val="00A41F86"/>
    <w:rsid w:val="00A4340C"/>
    <w:rsid w:val="00A4440C"/>
    <w:rsid w:val="00A44B9A"/>
    <w:rsid w:val="00A44CC0"/>
    <w:rsid w:val="00A45EB2"/>
    <w:rsid w:val="00A473A8"/>
    <w:rsid w:val="00A4776F"/>
    <w:rsid w:val="00A521B3"/>
    <w:rsid w:val="00A526FD"/>
    <w:rsid w:val="00A529E9"/>
    <w:rsid w:val="00A52E01"/>
    <w:rsid w:val="00A52F25"/>
    <w:rsid w:val="00A53560"/>
    <w:rsid w:val="00A54310"/>
    <w:rsid w:val="00A60873"/>
    <w:rsid w:val="00A61047"/>
    <w:rsid w:val="00A61E23"/>
    <w:rsid w:val="00A621BD"/>
    <w:rsid w:val="00A6283A"/>
    <w:rsid w:val="00A66FFB"/>
    <w:rsid w:val="00A70011"/>
    <w:rsid w:val="00A70F45"/>
    <w:rsid w:val="00A714BD"/>
    <w:rsid w:val="00A725B3"/>
    <w:rsid w:val="00A7447B"/>
    <w:rsid w:val="00A74AD3"/>
    <w:rsid w:val="00A75C29"/>
    <w:rsid w:val="00A7712F"/>
    <w:rsid w:val="00A77DA0"/>
    <w:rsid w:val="00A82BB2"/>
    <w:rsid w:val="00A8344C"/>
    <w:rsid w:val="00A83926"/>
    <w:rsid w:val="00A84163"/>
    <w:rsid w:val="00A853AE"/>
    <w:rsid w:val="00A855D3"/>
    <w:rsid w:val="00A93982"/>
    <w:rsid w:val="00A93988"/>
    <w:rsid w:val="00A93C0B"/>
    <w:rsid w:val="00A93CFA"/>
    <w:rsid w:val="00A96283"/>
    <w:rsid w:val="00A97124"/>
    <w:rsid w:val="00A97CC0"/>
    <w:rsid w:val="00A97CDB"/>
    <w:rsid w:val="00AA38BE"/>
    <w:rsid w:val="00AA611C"/>
    <w:rsid w:val="00AA751F"/>
    <w:rsid w:val="00AB1A2C"/>
    <w:rsid w:val="00AB458A"/>
    <w:rsid w:val="00AB49C5"/>
    <w:rsid w:val="00AB4A85"/>
    <w:rsid w:val="00AB5839"/>
    <w:rsid w:val="00AB5BD8"/>
    <w:rsid w:val="00AC0510"/>
    <w:rsid w:val="00AC1E0E"/>
    <w:rsid w:val="00AC1FBD"/>
    <w:rsid w:val="00AC34D2"/>
    <w:rsid w:val="00AC3C8A"/>
    <w:rsid w:val="00AC4BB6"/>
    <w:rsid w:val="00AC7043"/>
    <w:rsid w:val="00AC7F59"/>
    <w:rsid w:val="00AD2F2F"/>
    <w:rsid w:val="00AD38E4"/>
    <w:rsid w:val="00AD440A"/>
    <w:rsid w:val="00AD45EE"/>
    <w:rsid w:val="00AD481A"/>
    <w:rsid w:val="00AD4A7D"/>
    <w:rsid w:val="00AD4E4D"/>
    <w:rsid w:val="00AD6A1A"/>
    <w:rsid w:val="00AE0CAB"/>
    <w:rsid w:val="00AE2BEC"/>
    <w:rsid w:val="00AE519B"/>
    <w:rsid w:val="00AE587B"/>
    <w:rsid w:val="00AE5FC8"/>
    <w:rsid w:val="00AE76BF"/>
    <w:rsid w:val="00AF214F"/>
    <w:rsid w:val="00AF3800"/>
    <w:rsid w:val="00AF386C"/>
    <w:rsid w:val="00AF6D0D"/>
    <w:rsid w:val="00AF7724"/>
    <w:rsid w:val="00B01302"/>
    <w:rsid w:val="00B03C9D"/>
    <w:rsid w:val="00B04F66"/>
    <w:rsid w:val="00B051BB"/>
    <w:rsid w:val="00B07906"/>
    <w:rsid w:val="00B07F3B"/>
    <w:rsid w:val="00B118A3"/>
    <w:rsid w:val="00B12DBB"/>
    <w:rsid w:val="00B138AB"/>
    <w:rsid w:val="00B14589"/>
    <w:rsid w:val="00B15409"/>
    <w:rsid w:val="00B17C0A"/>
    <w:rsid w:val="00B20159"/>
    <w:rsid w:val="00B21E43"/>
    <w:rsid w:val="00B21E88"/>
    <w:rsid w:val="00B21ECD"/>
    <w:rsid w:val="00B21F67"/>
    <w:rsid w:val="00B21F6A"/>
    <w:rsid w:val="00B23AAD"/>
    <w:rsid w:val="00B2460D"/>
    <w:rsid w:val="00B2734E"/>
    <w:rsid w:val="00B279A5"/>
    <w:rsid w:val="00B32E22"/>
    <w:rsid w:val="00B42C98"/>
    <w:rsid w:val="00B43233"/>
    <w:rsid w:val="00B4395B"/>
    <w:rsid w:val="00B47229"/>
    <w:rsid w:val="00B47952"/>
    <w:rsid w:val="00B50EB7"/>
    <w:rsid w:val="00B52D59"/>
    <w:rsid w:val="00B5359B"/>
    <w:rsid w:val="00B57E8B"/>
    <w:rsid w:val="00B60F65"/>
    <w:rsid w:val="00B61EB3"/>
    <w:rsid w:val="00B647F2"/>
    <w:rsid w:val="00B65052"/>
    <w:rsid w:val="00B655D5"/>
    <w:rsid w:val="00B6595C"/>
    <w:rsid w:val="00B65E70"/>
    <w:rsid w:val="00B67069"/>
    <w:rsid w:val="00B67D19"/>
    <w:rsid w:val="00B6BFF4"/>
    <w:rsid w:val="00B71E4A"/>
    <w:rsid w:val="00B72079"/>
    <w:rsid w:val="00B72AB4"/>
    <w:rsid w:val="00B72E76"/>
    <w:rsid w:val="00B7301C"/>
    <w:rsid w:val="00B734A1"/>
    <w:rsid w:val="00B75496"/>
    <w:rsid w:val="00B76323"/>
    <w:rsid w:val="00B83F79"/>
    <w:rsid w:val="00B85B84"/>
    <w:rsid w:val="00B86FFE"/>
    <w:rsid w:val="00B90840"/>
    <w:rsid w:val="00B9242F"/>
    <w:rsid w:val="00B93AB8"/>
    <w:rsid w:val="00B94E92"/>
    <w:rsid w:val="00B95649"/>
    <w:rsid w:val="00B9575B"/>
    <w:rsid w:val="00B968F2"/>
    <w:rsid w:val="00B97711"/>
    <w:rsid w:val="00B97D79"/>
    <w:rsid w:val="00BA0A5C"/>
    <w:rsid w:val="00BA134E"/>
    <w:rsid w:val="00BA1870"/>
    <w:rsid w:val="00BA2F3A"/>
    <w:rsid w:val="00BA3AD2"/>
    <w:rsid w:val="00BA4553"/>
    <w:rsid w:val="00BA540D"/>
    <w:rsid w:val="00BB00C6"/>
    <w:rsid w:val="00BB105F"/>
    <w:rsid w:val="00BB17CB"/>
    <w:rsid w:val="00BB1ADB"/>
    <w:rsid w:val="00BB3FE8"/>
    <w:rsid w:val="00BB4393"/>
    <w:rsid w:val="00BB4647"/>
    <w:rsid w:val="00BB659F"/>
    <w:rsid w:val="00BB7755"/>
    <w:rsid w:val="00BC28DE"/>
    <w:rsid w:val="00BC64A2"/>
    <w:rsid w:val="00BC7020"/>
    <w:rsid w:val="00BD08B8"/>
    <w:rsid w:val="00BD2821"/>
    <w:rsid w:val="00BD2869"/>
    <w:rsid w:val="00BD4C82"/>
    <w:rsid w:val="00BD503E"/>
    <w:rsid w:val="00BD535F"/>
    <w:rsid w:val="00BE0DB4"/>
    <w:rsid w:val="00BE1CD2"/>
    <w:rsid w:val="00BE20E1"/>
    <w:rsid w:val="00BE2952"/>
    <w:rsid w:val="00BE5224"/>
    <w:rsid w:val="00BE6B46"/>
    <w:rsid w:val="00BF02EF"/>
    <w:rsid w:val="00BF1A9D"/>
    <w:rsid w:val="00BF3A65"/>
    <w:rsid w:val="00BF3AC9"/>
    <w:rsid w:val="00BF3F49"/>
    <w:rsid w:val="00BF575A"/>
    <w:rsid w:val="00BF6E3E"/>
    <w:rsid w:val="00C01016"/>
    <w:rsid w:val="00C049A1"/>
    <w:rsid w:val="00C04A64"/>
    <w:rsid w:val="00C04F80"/>
    <w:rsid w:val="00C05C35"/>
    <w:rsid w:val="00C07297"/>
    <w:rsid w:val="00C12286"/>
    <w:rsid w:val="00C1594A"/>
    <w:rsid w:val="00C162F8"/>
    <w:rsid w:val="00C208D7"/>
    <w:rsid w:val="00C20BCC"/>
    <w:rsid w:val="00C21EBD"/>
    <w:rsid w:val="00C223F7"/>
    <w:rsid w:val="00C245AC"/>
    <w:rsid w:val="00C24940"/>
    <w:rsid w:val="00C25111"/>
    <w:rsid w:val="00C2689A"/>
    <w:rsid w:val="00C27981"/>
    <w:rsid w:val="00C303C2"/>
    <w:rsid w:val="00C30EE5"/>
    <w:rsid w:val="00C3284B"/>
    <w:rsid w:val="00C33BF6"/>
    <w:rsid w:val="00C34ACD"/>
    <w:rsid w:val="00C34C05"/>
    <w:rsid w:val="00C34DD9"/>
    <w:rsid w:val="00C37348"/>
    <w:rsid w:val="00C37C70"/>
    <w:rsid w:val="00C407ED"/>
    <w:rsid w:val="00C418A9"/>
    <w:rsid w:val="00C424D2"/>
    <w:rsid w:val="00C46957"/>
    <w:rsid w:val="00C47DC9"/>
    <w:rsid w:val="00C5027F"/>
    <w:rsid w:val="00C513DF"/>
    <w:rsid w:val="00C54733"/>
    <w:rsid w:val="00C54DA4"/>
    <w:rsid w:val="00C554F9"/>
    <w:rsid w:val="00C559D8"/>
    <w:rsid w:val="00C60866"/>
    <w:rsid w:val="00C61E81"/>
    <w:rsid w:val="00C6312A"/>
    <w:rsid w:val="00C64119"/>
    <w:rsid w:val="00C64FA7"/>
    <w:rsid w:val="00C65D18"/>
    <w:rsid w:val="00C65D4F"/>
    <w:rsid w:val="00C66146"/>
    <w:rsid w:val="00C66E06"/>
    <w:rsid w:val="00C670BA"/>
    <w:rsid w:val="00C706DC"/>
    <w:rsid w:val="00C717F5"/>
    <w:rsid w:val="00C72BBE"/>
    <w:rsid w:val="00C72DDC"/>
    <w:rsid w:val="00C73186"/>
    <w:rsid w:val="00C73616"/>
    <w:rsid w:val="00C7497D"/>
    <w:rsid w:val="00C76782"/>
    <w:rsid w:val="00C7698C"/>
    <w:rsid w:val="00C77022"/>
    <w:rsid w:val="00C772C0"/>
    <w:rsid w:val="00C7733E"/>
    <w:rsid w:val="00C778A8"/>
    <w:rsid w:val="00C800B0"/>
    <w:rsid w:val="00C807A8"/>
    <w:rsid w:val="00C80C01"/>
    <w:rsid w:val="00C815F2"/>
    <w:rsid w:val="00C85119"/>
    <w:rsid w:val="00C851C0"/>
    <w:rsid w:val="00C856B4"/>
    <w:rsid w:val="00C85B0C"/>
    <w:rsid w:val="00C85F2C"/>
    <w:rsid w:val="00C86E4D"/>
    <w:rsid w:val="00C877ED"/>
    <w:rsid w:val="00C9089B"/>
    <w:rsid w:val="00C90ADC"/>
    <w:rsid w:val="00C911BB"/>
    <w:rsid w:val="00C92028"/>
    <w:rsid w:val="00C9334A"/>
    <w:rsid w:val="00C93479"/>
    <w:rsid w:val="00C944DA"/>
    <w:rsid w:val="00CA3009"/>
    <w:rsid w:val="00CA3449"/>
    <w:rsid w:val="00CA345E"/>
    <w:rsid w:val="00CA4384"/>
    <w:rsid w:val="00CA7121"/>
    <w:rsid w:val="00CA7859"/>
    <w:rsid w:val="00CB1160"/>
    <w:rsid w:val="00CB182F"/>
    <w:rsid w:val="00CB25B6"/>
    <w:rsid w:val="00CB3CE8"/>
    <w:rsid w:val="00CB4555"/>
    <w:rsid w:val="00CB470B"/>
    <w:rsid w:val="00CB6F87"/>
    <w:rsid w:val="00CC11A7"/>
    <w:rsid w:val="00CC16DD"/>
    <w:rsid w:val="00CC1B75"/>
    <w:rsid w:val="00CC2EF0"/>
    <w:rsid w:val="00CC3035"/>
    <w:rsid w:val="00CC3849"/>
    <w:rsid w:val="00CC5668"/>
    <w:rsid w:val="00CC582A"/>
    <w:rsid w:val="00CD286F"/>
    <w:rsid w:val="00CD3B49"/>
    <w:rsid w:val="00CD4B89"/>
    <w:rsid w:val="00CD5368"/>
    <w:rsid w:val="00CD709A"/>
    <w:rsid w:val="00CE0346"/>
    <w:rsid w:val="00CE0BDC"/>
    <w:rsid w:val="00CE2F73"/>
    <w:rsid w:val="00CE3157"/>
    <w:rsid w:val="00CE3431"/>
    <w:rsid w:val="00CE3C0F"/>
    <w:rsid w:val="00CE469E"/>
    <w:rsid w:val="00CE5119"/>
    <w:rsid w:val="00CE604F"/>
    <w:rsid w:val="00CE6C8C"/>
    <w:rsid w:val="00CE7495"/>
    <w:rsid w:val="00CF0500"/>
    <w:rsid w:val="00CF056E"/>
    <w:rsid w:val="00CF0A91"/>
    <w:rsid w:val="00CF298B"/>
    <w:rsid w:val="00CF2B50"/>
    <w:rsid w:val="00CF43BE"/>
    <w:rsid w:val="00CF54C2"/>
    <w:rsid w:val="00CF6AB6"/>
    <w:rsid w:val="00D006D9"/>
    <w:rsid w:val="00D02339"/>
    <w:rsid w:val="00D034A7"/>
    <w:rsid w:val="00D04820"/>
    <w:rsid w:val="00D06450"/>
    <w:rsid w:val="00D067BE"/>
    <w:rsid w:val="00D06AD4"/>
    <w:rsid w:val="00D102BD"/>
    <w:rsid w:val="00D109C0"/>
    <w:rsid w:val="00D10B3F"/>
    <w:rsid w:val="00D12D6C"/>
    <w:rsid w:val="00D14F7C"/>
    <w:rsid w:val="00D16DDB"/>
    <w:rsid w:val="00D17B78"/>
    <w:rsid w:val="00D17E78"/>
    <w:rsid w:val="00D20207"/>
    <w:rsid w:val="00D20815"/>
    <w:rsid w:val="00D22F5D"/>
    <w:rsid w:val="00D238E2"/>
    <w:rsid w:val="00D24945"/>
    <w:rsid w:val="00D252FF"/>
    <w:rsid w:val="00D25B4E"/>
    <w:rsid w:val="00D26389"/>
    <w:rsid w:val="00D27ADA"/>
    <w:rsid w:val="00D30873"/>
    <w:rsid w:val="00D30F55"/>
    <w:rsid w:val="00D32492"/>
    <w:rsid w:val="00D3557F"/>
    <w:rsid w:val="00D37654"/>
    <w:rsid w:val="00D403E5"/>
    <w:rsid w:val="00D4109A"/>
    <w:rsid w:val="00D4172B"/>
    <w:rsid w:val="00D42032"/>
    <w:rsid w:val="00D427E0"/>
    <w:rsid w:val="00D42CBD"/>
    <w:rsid w:val="00D45CDA"/>
    <w:rsid w:val="00D46BB0"/>
    <w:rsid w:val="00D514D9"/>
    <w:rsid w:val="00D51FBA"/>
    <w:rsid w:val="00D52465"/>
    <w:rsid w:val="00D526B7"/>
    <w:rsid w:val="00D538B7"/>
    <w:rsid w:val="00D544B4"/>
    <w:rsid w:val="00D610D0"/>
    <w:rsid w:val="00D642F5"/>
    <w:rsid w:val="00D64540"/>
    <w:rsid w:val="00D6642E"/>
    <w:rsid w:val="00D6718C"/>
    <w:rsid w:val="00D67401"/>
    <w:rsid w:val="00D6791E"/>
    <w:rsid w:val="00D71ACA"/>
    <w:rsid w:val="00D7214F"/>
    <w:rsid w:val="00D72BE4"/>
    <w:rsid w:val="00D72DB9"/>
    <w:rsid w:val="00D73B00"/>
    <w:rsid w:val="00D74C61"/>
    <w:rsid w:val="00D75359"/>
    <w:rsid w:val="00D7569B"/>
    <w:rsid w:val="00D756CC"/>
    <w:rsid w:val="00D75E90"/>
    <w:rsid w:val="00D76519"/>
    <w:rsid w:val="00D775CC"/>
    <w:rsid w:val="00D81D73"/>
    <w:rsid w:val="00D82D48"/>
    <w:rsid w:val="00D82F16"/>
    <w:rsid w:val="00D84F26"/>
    <w:rsid w:val="00D86692"/>
    <w:rsid w:val="00D90123"/>
    <w:rsid w:val="00D914F2"/>
    <w:rsid w:val="00D918DE"/>
    <w:rsid w:val="00D91CAC"/>
    <w:rsid w:val="00D921E3"/>
    <w:rsid w:val="00D92DBC"/>
    <w:rsid w:val="00D93B10"/>
    <w:rsid w:val="00D94042"/>
    <w:rsid w:val="00D94981"/>
    <w:rsid w:val="00D9663F"/>
    <w:rsid w:val="00DA22A7"/>
    <w:rsid w:val="00DA5C72"/>
    <w:rsid w:val="00DB0119"/>
    <w:rsid w:val="00DB03DC"/>
    <w:rsid w:val="00DB1E92"/>
    <w:rsid w:val="00DB2401"/>
    <w:rsid w:val="00DB329F"/>
    <w:rsid w:val="00DB4815"/>
    <w:rsid w:val="00DB5D80"/>
    <w:rsid w:val="00DB6164"/>
    <w:rsid w:val="00DB63C0"/>
    <w:rsid w:val="00DC1552"/>
    <w:rsid w:val="00DC156F"/>
    <w:rsid w:val="00DC2578"/>
    <w:rsid w:val="00DC2860"/>
    <w:rsid w:val="00DC2AFD"/>
    <w:rsid w:val="00DC3195"/>
    <w:rsid w:val="00DC5B84"/>
    <w:rsid w:val="00DC6238"/>
    <w:rsid w:val="00DC6E85"/>
    <w:rsid w:val="00DC7FF7"/>
    <w:rsid w:val="00DD1F85"/>
    <w:rsid w:val="00DD27FD"/>
    <w:rsid w:val="00DD5283"/>
    <w:rsid w:val="00DD5CB2"/>
    <w:rsid w:val="00DD5FD9"/>
    <w:rsid w:val="00DD765B"/>
    <w:rsid w:val="00DE0466"/>
    <w:rsid w:val="00DE0904"/>
    <w:rsid w:val="00DE20AE"/>
    <w:rsid w:val="00DE671C"/>
    <w:rsid w:val="00DF0AD4"/>
    <w:rsid w:val="00DF1357"/>
    <w:rsid w:val="00DF3AFD"/>
    <w:rsid w:val="00DF3B0B"/>
    <w:rsid w:val="00DF43C8"/>
    <w:rsid w:val="00DF5887"/>
    <w:rsid w:val="00DF5912"/>
    <w:rsid w:val="00DF59B9"/>
    <w:rsid w:val="00DF669F"/>
    <w:rsid w:val="00DF66F9"/>
    <w:rsid w:val="00E0352A"/>
    <w:rsid w:val="00E0674A"/>
    <w:rsid w:val="00E079C5"/>
    <w:rsid w:val="00E1112D"/>
    <w:rsid w:val="00E1361A"/>
    <w:rsid w:val="00E13DA6"/>
    <w:rsid w:val="00E1440A"/>
    <w:rsid w:val="00E14838"/>
    <w:rsid w:val="00E14E09"/>
    <w:rsid w:val="00E155DA"/>
    <w:rsid w:val="00E206F3"/>
    <w:rsid w:val="00E20F8F"/>
    <w:rsid w:val="00E2111F"/>
    <w:rsid w:val="00E21D98"/>
    <w:rsid w:val="00E229F5"/>
    <w:rsid w:val="00E22EF2"/>
    <w:rsid w:val="00E23E90"/>
    <w:rsid w:val="00E26469"/>
    <w:rsid w:val="00E26BAA"/>
    <w:rsid w:val="00E30A0F"/>
    <w:rsid w:val="00E30C03"/>
    <w:rsid w:val="00E30F88"/>
    <w:rsid w:val="00E3137E"/>
    <w:rsid w:val="00E32337"/>
    <w:rsid w:val="00E33C5A"/>
    <w:rsid w:val="00E3410F"/>
    <w:rsid w:val="00E35945"/>
    <w:rsid w:val="00E3775C"/>
    <w:rsid w:val="00E4067B"/>
    <w:rsid w:val="00E40C81"/>
    <w:rsid w:val="00E4150F"/>
    <w:rsid w:val="00E46C48"/>
    <w:rsid w:val="00E50C93"/>
    <w:rsid w:val="00E51F76"/>
    <w:rsid w:val="00E52796"/>
    <w:rsid w:val="00E52EEE"/>
    <w:rsid w:val="00E53E8F"/>
    <w:rsid w:val="00E549FA"/>
    <w:rsid w:val="00E63CDE"/>
    <w:rsid w:val="00E63D4A"/>
    <w:rsid w:val="00E64FA8"/>
    <w:rsid w:val="00E6637F"/>
    <w:rsid w:val="00E663AF"/>
    <w:rsid w:val="00E66A63"/>
    <w:rsid w:val="00E66CEC"/>
    <w:rsid w:val="00E72683"/>
    <w:rsid w:val="00E7375E"/>
    <w:rsid w:val="00E73FE4"/>
    <w:rsid w:val="00E75FD9"/>
    <w:rsid w:val="00E763C0"/>
    <w:rsid w:val="00E76A94"/>
    <w:rsid w:val="00E7768B"/>
    <w:rsid w:val="00E80AD1"/>
    <w:rsid w:val="00E8179E"/>
    <w:rsid w:val="00E82400"/>
    <w:rsid w:val="00E83E7E"/>
    <w:rsid w:val="00E85B22"/>
    <w:rsid w:val="00E86A16"/>
    <w:rsid w:val="00E87691"/>
    <w:rsid w:val="00E87BB1"/>
    <w:rsid w:val="00E87F45"/>
    <w:rsid w:val="00E907A2"/>
    <w:rsid w:val="00E943A8"/>
    <w:rsid w:val="00E9519A"/>
    <w:rsid w:val="00E95F23"/>
    <w:rsid w:val="00E96E92"/>
    <w:rsid w:val="00E97093"/>
    <w:rsid w:val="00EA1085"/>
    <w:rsid w:val="00EA23A0"/>
    <w:rsid w:val="00EA40AC"/>
    <w:rsid w:val="00EA4111"/>
    <w:rsid w:val="00EA6B1F"/>
    <w:rsid w:val="00EB082E"/>
    <w:rsid w:val="00EB134B"/>
    <w:rsid w:val="00EB1B7C"/>
    <w:rsid w:val="00EB39E5"/>
    <w:rsid w:val="00EB4577"/>
    <w:rsid w:val="00EB7290"/>
    <w:rsid w:val="00EC1D8C"/>
    <w:rsid w:val="00EC1EC3"/>
    <w:rsid w:val="00EC30B5"/>
    <w:rsid w:val="00EC4803"/>
    <w:rsid w:val="00ED044E"/>
    <w:rsid w:val="00ED053E"/>
    <w:rsid w:val="00ED0D67"/>
    <w:rsid w:val="00ED14CD"/>
    <w:rsid w:val="00ED26B6"/>
    <w:rsid w:val="00ED2DBB"/>
    <w:rsid w:val="00ED47A9"/>
    <w:rsid w:val="00EE061D"/>
    <w:rsid w:val="00EE3887"/>
    <w:rsid w:val="00EE53C5"/>
    <w:rsid w:val="00EE7207"/>
    <w:rsid w:val="00EF0E2D"/>
    <w:rsid w:val="00EF2416"/>
    <w:rsid w:val="00EF31D4"/>
    <w:rsid w:val="00EF3BB4"/>
    <w:rsid w:val="00EF42BC"/>
    <w:rsid w:val="00EF5173"/>
    <w:rsid w:val="00EF5DFF"/>
    <w:rsid w:val="00EF6258"/>
    <w:rsid w:val="00EF6700"/>
    <w:rsid w:val="00EF6E8B"/>
    <w:rsid w:val="00EF70D8"/>
    <w:rsid w:val="00EF7C07"/>
    <w:rsid w:val="00F0081F"/>
    <w:rsid w:val="00F00FC4"/>
    <w:rsid w:val="00F01EF9"/>
    <w:rsid w:val="00F023C8"/>
    <w:rsid w:val="00F02B30"/>
    <w:rsid w:val="00F04026"/>
    <w:rsid w:val="00F104B1"/>
    <w:rsid w:val="00F110DA"/>
    <w:rsid w:val="00F1150B"/>
    <w:rsid w:val="00F11A68"/>
    <w:rsid w:val="00F140AA"/>
    <w:rsid w:val="00F143DC"/>
    <w:rsid w:val="00F14500"/>
    <w:rsid w:val="00F14BF5"/>
    <w:rsid w:val="00F16E0A"/>
    <w:rsid w:val="00F20431"/>
    <w:rsid w:val="00F21400"/>
    <w:rsid w:val="00F21594"/>
    <w:rsid w:val="00F219C5"/>
    <w:rsid w:val="00F22636"/>
    <w:rsid w:val="00F232F4"/>
    <w:rsid w:val="00F27109"/>
    <w:rsid w:val="00F30ADB"/>
    <w:rsid w:val="00F3203D"/>
    <w:rsid w:val="00F32305"/>
    <w:rsid w:val="00F328CE"/>
    <w:rsid w:val="00F33B65"/>
    <w:rsid w:val="00F344F5"/>
    <w:rsid w:val="00F34716"/>
    <w:rsid w:val="00F34D11"/>
    <w:rsid w:val="00F358F7"/>
    <w:rsid w:val="00F35B46"/>
    <w:rsid w:val="00F3792A"/>
    <w:rsid w:val="00F427F4"/>
    <w:rsid w:val="00F42E48"/>
    <w:rsid w:val="00F44E96"/>
    <w:rsid w:val="00F46CEC"/>
    <w:rsid w:val="00F508BC"/>
    <w:rsid w:val="00F51B2F"/>
    <w:rsid w:val="00F53546"/>
    <w:rsid w:val="00F53D12"/>
    <w:rsid w:val="00F53EC4"/>
    <w:rsid w:val="00F53EFC"/>
    <w:rsid w:val="00F575AD"/>
    <w:rsid w:val="00F57896"/>
    <w:rsid w:val="00F6086D"/>
    <w:rsid w:val="00F60A8F"/>
    <w:rsid w:val="00F60DB9"/>
    <w:rsid w:val="00F65C1E"/>
    <w:rsid w:val="00F65F0D"/>
    <w:rsid w:val="00F678DF"/>
    <w:rsid w:val="00F7024D"/>
    <w:rsid w:val="00F70426"/>
    <w:rsid w:val="00F721C1"/>
    <w:rsid w:val="00F731A4"/>
    <w:rsid w:val="00F74542"/>
    <w:rsid w:val="00F74686"/>
    <w:rsid w:val="00F757B1"/>
    <w:rsid w:val="00F75F58"/>
    <w:rsid w:val="00F80344"/>
    <w:rsid w:val="00F8171D"/>
    <w:rsid w:val="00F819A6"/>
    <w:rsid w:val="00F83CA3"/>
    <w:rsid w:val="00F84596"/>
    <w:rsid w:val="00F85E5B"/>
    <w:rsid w:val="00F8668D"/>
    <w:rsid w:val="00F87D7B"/>
    <w:rsid w:val="00F90F45"/>
    <w:rsid w:val="00F9166C"/>
    <w:rsid w:val="00F926CF"/>
    <w:rsid w:val="00F938C2"/>
    <w:rsid w:val="00F93C8D"/>
    <w:rsid w:val="00F9406D"/>
    <w:rsid w:val="00F942E8"/>
    <w:rsid w:val="00F947F4"/>
    <w:rsid w:val="00F94C78"/>
    <w:rsid w:val="00F95BBF"/>
    <w:rsid w:val="00F95E0C"/>
    <w:rsid w:val="00F961CE"/>
    <w:rsid w:val="00FA1A71"/>
    <w:rsid w:val="00FA1EA0"/>
    <w:rsid w:val="00FA3814"/>
    <w:rsid w:val="00FA3EEC"/>
    <w:rsid w:val="00FA575B"/>
    <w:rsid w:val="00FA77C1"/>
    <w:rsid w:val="00FB03BB"/>
    <w:rsid w:val="00FB0C92"/>
    <w:rsid w:val="00FB0D89"/>
    <w:rsid w:val="00FB175A"/>
    <w:rsid w:val="00FB4874"/>
    <w:rsid w:val="00FB61A9"/>
    <w:rsid w:val="00FB7AE2"/>
    <w:rsid w:val="00FC28B6"/>
    <w:rsid w:val="00FC3523"/>
    <w:rsid w:val="00FC4BBB"/>
    <w:rsid w:val="00FC7A06"/>
    <w:rsid w:val="00FC7C5D"/>
    <w:rsid w:val="00FD10F7"/>
    <w:rsid w:val="00FD1ED4"/>
    <w:rsid w:val="00FD2407"/>
    <w:rsid w:val="00FD2A03"/>
    <w:rsid w:val="00FD306A"/>
    <w:rsid w:val="00FD36D9"/>
    <w:rsid w:val="00FD3D16"/>
    <w:rsid w:val="00FD3DF8"/>
    <w:rsid w:val="00FD57F5"/>
    <w:rsid w:val="00FD7255"/>
    <w:rsid w:val="00FD7D1D"/>
    <w:rsid w:val="00FD7DC7"/>
    <w:rsid w:val="00FD7E58"/>
    <w:rsid w:val="00FE0A31"/>
    <w:rsid w:val="00FE0DB5"/>
    <w:rsid w:val="00FE152D"/>
    <w:rsid w:val="00FE1E37"/>
    <w:rsid w:val="00FE2652"/>
    <w:rsid w:val="00FE2987"/>
    <w:rsid w:val="00FE2CDB"/>
    <w:rsid w:val="00FE371A"/>
    <w:rsid w:val="00FE3E8A"/>
    <w:rsid w:val="00FE3EEB"/>
    <w:rsid w:val="00FE446D"/>
    <w:rsid w:val="00FE6351"/>
    <w:rsid w:val="00FE697B"/>
    <w:rsid w:val="00FE6BB9"/>
    <w:rsid w:val="00FF0C29"/>
    <w:rsid w:val="00FF1068"/>
    <w:rsid w:val="00FF23FF"/>
    <w:rsid w:val="00FF2D22"/>
    <w:rsid w:val="00FF70DE"/>
    <w:rsid w:val="00FF71BD"/>
    <w:rsid w:val="00FF73FD"/>
    <w:rsid w:val="0131C295"/>
    <w:rsid w:val="017ADFEC"/>
    <w:rsid w:val="0204B449"/>
    <w:rsid w:val="0208B0A3"/>
    <w:rsid w:val="0235E201"/>
    <w:rsid w:val="0253CC5B"/>
    <w:rsid w:val="02561759"/>
    <w:rsid w:val="0269C302"/>
    <w:rsid w:val="02BF709C"/>
    <w:rsid w:val="02D3A889"/>
    <w:rsid w:val="035F1CA3"/>
    <w:rsid w:val="03AC8434"/>
    <w:rsid w:val="0416A431"/>
    <w:rsid w:val="041C9B8D"/>
    <w:rsid w:val="042F5282"/>
    <w:rsid w:val="04438D68"/>
    <w:rsid w:val="047D6430"/>
    <w:rsid w:val="047EFA5C"/>
    <w:rsid w:val="04E30FBA"/>
    <w:rsid w:val="053EC74A"/>
    <w:rsid w:val="0564FCAF"/>
    <w:rsid w:val="05A15A61"/>
    <w:rsid w:val="05C1601E"/>
    <w:rsid w:val="064CE81E"/>
    <w:rsid w:val="068FDA9C"/>
    <w:rsid w:val="06961479"/>
    <w:rsid w:val="06C958DC"/>
    <w:rsid w:val="0746C82E"/>
    <w:rsid w:val="0751D2B6"/>
    <w:rsid w:val="075C71D6"/>
    <w:rsid w:val="0766848F"/>
    <w:rsid w:val="07AD9FDB"/>
    <w:rsid w:val="07CCEE0D"/>
    <w:rsid w:val="07CD3EB0"/>
    <w:rsid w:val="07D382B2"/>
    <w:rsid w:val="07EB1A4B"/>
    <w:rsid w:val="08078AD8"/>
    <w:rsid w:val="087EF74B"/>
    <w:rsid w:val="08E0E3AF"/>
    <w:rsid w:val="0900D848"/>
    <w:rsid w:val="09011183"/>
    <w:rsid w:val="094A6E1A"/>
    <w:rsid w:val="09823546"/>
    <w:rsid w:val="09BEE77B"/>
    <w:rsid w:val="09CD3DF9"/>
    <w:rsid w:val="0A05C5CF"/>
    <w:rsid w:val="0A1913BF"/>
    <w:rsid w:val="0A30E5EE"/>
    <w:rsid w:val="0A3BAB0E"/>
    <w:rsid w:val="0A4248F8"/>
    <w:rsid w:val="0A42659F"/>
    <w:rsid w:val="0AB5E352"/>
    <w:rsid w:val="0AF7DCC1"/>
    <w:rsid w:val="0B1C6DB3"/>
    <w:rsid w:val="0B4DF2F1"/>
    <w:rsid w:val="0B615097"/>
    <w:rsid w:val="0B7109A6"/>
    <w:rsid w:val="0B752F8C"/>
    <w:rsid w:val="0B9ECE9F"/>
    <w:rsid w:val="0BC3ECC6"/>
    <w:rsid w:val="0BD17828"/>
    <w:rsid w:val="0C117F90"/>
    <w:rsid w:val="0C215BCC"/>
    <w:rsid w:val="0C38C4FB"/>
    <w:rsid w:val="0C77C562"/>
    <w:rsid w:val="0C8157A7"/>
    <w:rsid w:val="0CB1B679"/>
    <w:rsid w:val="0CC07084"/>
    <w:rsid w:val="0D065AE2"/>
    <w:rsid w:val="0D283767"/>
    <w:rsid w:val="0DCC3FD7"/>
    <w:rsid w:val="0E2C0752"/>
    <w:rsid w:val="0E91225A"/>
    <w:rsid w:val="0F383154"/>
    <w:rsid w:val="0F3D2DAF"/>
    <w:rsid w:val="0F807A08"/>
    <w:rsid w:val="0F9509D8"/>
    <w:rsid w:val="100321A7"/>
    <w:rsid w:val="1025C04D"/>
    <w:rsid w:val="104D794A"/>
    <w:rsid w:val="10D4C042"/>
    <w:rsid w:val="113CFCE4"/>
    <w:rsid w:val="118059CC"/>
    <w:rsid w:val="118C6AEA"/>
    <w:rsid w:val="120262B2"/>
    <w:rsid w:val="1204D687"/>
    <w:rsid w:val="128900C8"/>
    <w:rsid w:val="12C74FC0"/>
    <w:rsid w:val="140F86F1"/>
    <w:rsid w:val="14147843"/>
    <w:rsid w:val="144FCFBB"/>
    <w:rsid w:val="1495DE0D"/>
    <w:rsid w:val="1503349E"/>
    <w:rsid w:val="150C2D7E"/>
    <w:rsid w:val="15A9E03F"/>
    <w:rsid w:val="15F6A504"/>
    <w:rsid w:val="160F79A2"/>
    <w:rsid w:val="161AF834"/>
    <w:rsid w:val="166727DC"/>
    <w:rsid w:val="16DF8ADF"/>
    <w:rsid w:val="16FC7C1C"/>
    <w:rsid w:val="1718E788"/>
    <w:rsid w:val="174A4913"/>
    <w:rsid w:val="1797044B"/>
    <w:rsid w:val="17DA8E22"/>
    <w:rsid w:val="17F49390"/>
    <w:rsid w:val="18197E77"/>
    <w:rsid w:val="18739C81"/>
    <w:rsid w:val="187B0812"/>
    <w:rsid w:val="18A592A5"/>
    <w:rsid w:val="18A6687F"/>
    <w:rsid w:val="18D3EEBB"/>
    <w:rsid w:val="18ECACF0"/>
    <w:rsid w:val="19126393"/>
    <w:rsid w:val="193ADB4F"/>
    <w:rsid w:val="19F176BB"/>
    <w:rsid w:val="1A16E3B9"/>
    <w:rsid w:val="1A6141DE"/>
    <w:rsid w:val="1A687A6F"/>
    <w:rsid w:val="1A8E9C97"/>
    <w:rsid w:val="1A986FB7"/>
    <w:rsid w:val="1B1937A4"/>
    <w:rsid w:val="1B6EB749"/>
    <w:rsid w:val="1BA9F108"/>
    <w:rsid w:val="1BBB396C"/>
    <w:rsid w:val="1C073307"/>
    <w:rsid w:val="1C31BE23"/>
    <w:rsid w:val="1C60F002"/>
    <w:rsid w:val="1CA52695"/>
    <w:rsid w:val="1CEA4A07"/>
    <w:rsid w:val="1D03F564"/>
    <w:rsid w:val="1D6AB8D3"/>
    <w:rsid w:val="1DC68971"/>
    <w:rsid w:val="1E460126"/>
    <w:rsid w:val="1E7B7839"/>
    <w:rsid w:val="1E982085"/>
    <w:rsid w:val="1EBD3A9B"/>
    <w:rsid w:val="1F35276B"/>
    <w:rsid w:val="1F62EF8D"/>
    <w:rsid w:val="1F75DEC0"/>
    <w:rsid w:val="1FABA409"/>
    <w:rsid w:val="1FAC9356"/>
    <w:rsid w:val="1FD813CF"/>
    <w:rsid w:val="20796460"/>
    <w:rsid w:val="20DAE7EB"/>
    <w:rsid w:val="20EEDCA3"/>
    <w:rsid w:val="21748640"/>
    <w:rsid w:val="219F5E22"/>
    <w:rsid w:val="22273AA7"/>
    <w:rsid w:val="22A99AE2"/>
    <w:rsid w:val="22ED2148"/>
    <w:rsid w:val="23051FA9"/>
    <w:rsid w:val="2344F987"/>
    <w:rsid w:val="234E7EF6"/>
    <w:rsid w:val="236DB8FD"/>
    <w:rsid w:val="23FE22A6"/>
    <w:rsid w:val="24130CF4"/>
    <w:rsid w:val="241C726B"/>
    <w:rsid w:val="24554B9C"/>
    <w:rsid w:val="24CC9142"/>
    <w:rsid w:val="24E5E97F"/>
    <w:rsid w:val="250FF25A"/>
    <w:rsid w:val="252047DF"/>
    <w:rsid w:val="25821765"/>
    <w:rsid w:val="25BFC35F"/>
    <w:rsid w:val="25E90567"/>
    <w:rsid w:val="265EF405"/>
    <w:rsid w:val="2697CBBB"/>
    <w:rsid w:val="26A9C4E0"/>
    <w:rsid w:val="26D1A74B"/>
    <w:rsid w:val="2706A51F"/>
    <w:rsid w:val="2706EAC9"/>
    <w:rsid w:val="27291724"/>
    <w:rsid w:val="2734A4A1"/>
    <w:rsid w:val="27373120"/>
    <w:rsid w:val="27374E91"/>
    <w:rsid w:val="273BEAE5"/>
    <w:rsid w:val="27526F3B"/>
    <w:rsid w:val="275B1D4F"/>
    <w:rsid w:val="27708A00"/>
    <w:rsid w:val="27B5FE29"/>
    <w:rsid w:val="27E26BD6"/>
    <w:rsid w:val="282BA59B"/>
    <w:rsid w:val="28930611"/>
    <w:rsid w:val="28B7813D"/>
    <w:rsid w:val="28D4B0F9"/>
    <w:rsid w:val="28E5A0AA"/>
    <w:rsid w:val="28E85289"/>
    <w:rsid w:val="2954A294"/>
    <w:rsid w:val="29A42C73"/>
    <w:rsid w:val="2A0518AE"/>
    <w:rsid w:val="2A274FA4"/>
    <w:rsid w:val="2A2EAD68"/>
    <w:rsid w:val="2A68B794"/>
    <w:rsid w:val="2A97C0CD"/>
    <w:rsid w:val="2AAE87DD"/>
    <w:rsid w:val="2B4F07AB"/>
    <w:rsid w:val="2B8A6FD1"/>
    <w:rsid w:val="2BE10C2A"/>
    <w:rsid w:val="2C89E92D"/>
    <w:rsid w:val="2D1D3AEF"/>
    <w:rsid w:val="2D2ED58E"/>
    <w:rsid w:val="2D50ED80"/>
    <w:rsid w:val="2D73CF87"/>
    <w:rsid w:val="2D868C29"/>
    <w:rsid w:val="2D9E44F0"/>
    <w:rsid w:val="2DC1F13A"/>
    <w:rsid w:val="2E32300D"/>
    <w:rsid w:val="2E8931F8"/>
    <w:rsid w:val="2F3F51A1"/>
    <w:rsid w:val="2FA7146E"/>
    <w:rsid w:val="2FB8DACF"/>
    <w:rsid w:val="3000BA16"/>
    <w:rsid w:val="301D503A"/>
    <w:rsid w:val="3044CD59"/>
    <w:rsid w:val="305D1394"/>
    <w:rsid w:val="306092F6"/>
    <w:rsid w:val="30C74CA4"/>
    <w:rsid w:val="3125F350"/>
    <w:rsid w:val="3158F732"/>
    <w:rsid w:val="31791034"/>
    <w:rsid w:val="319C8A77"/>
    <w:rsid w:val="31E8B1C6"/>
    <w:rsid w:val="32056CAA"/>
    <w:rsid w:val="324246E9"/>
    <w:rsid w:val="32CC051C"/>
    <w:rsid w:val="32D87EB1"/>
    <w:rsid w:val="32E796D0"/>
    <w:rsid w:val="3378BFD5"/>
    <w:rsid w:val="33F78672"/>
    <w:rsid w:val="349259BB"/>
    <w:rsid w:val="34A69B68"/>
    <w:rsid w:val="3512A024"/>
    <w:rsid w:val="351B320D"/>
    <w:rsid w:val="353084B7"/>
    <w:rsid w:val="3536EA22"/>
    <w:rsid w:val="35513F60"/>
    <w:rsid w:val="35A10A17"/>
    <w:rsid w:val="35ACD61A"/>
    <w:rsid w:val="35DFE982"/>
    <w:rsid w:val="3628AD1F"/>
    <w:rsid w:val="368B235E"/>
    <w:rsid w:val="368CE742"/>
    <w:rsid w:val="36A0CF69"/>
    <w:rsid w:val="36AC6455"/>
    <w:rsid w:val="36B350D4"/>
    <w:rsid w:val="36C8C9E5"/>
    <w:rsid w:val="370C9378"/>
    <w:rsid w:val="3756DB76"/>
    <w:rsid w:val="37602DC9"/>
    <w:rsid w:val="3767285D"/>
    <w:rsid w:val="3772AD99"/>
    <w:rsid w:val="3814EB9D"/>
    <w:rsid w:val="3816EBE1"/>
    <w:rsid w:val="38784C47"/>
    <w:rsid w:val="38BABBB7"/>
    <w:rsid w:val="38C488F6"/>
    <w:rsid w:val="3942A1E7"/>
    <w:rsid w:val="39529FCF"/>
    <w:rsid w:val="39792862"/>
    <w:rsid w:val="3AABD2C1"/>
    <w:rsid w:val="3AF0C786"/>
    <w:rsid w:val="3AFB7057"/>
    <w:rsid w:val="3B01F4A4"/>
    <w:rsid w:val="3B2CA429"/>
    <w:rsid w:val="3B4D1701"/>
    <w:rsid w:val="3BA2B0A5"/>
    <w:rsid w:val="3BD3D64B"/>
    <w:rsid w:val="3BD4631B"/>
    <w:rsid w:val="3BF45906"/>
    <w:rsid w:val="3C0A9F6E"/>
    <w:rsid w:val="3C3D410D"/>
    <w:rsid w:val="3C63EE9A"/>
    <w:rsid w:val="3D4109DB"/>
    <w:rsid w:val="3D4EA2B6"/>
    <w:rsid w:val="3D784208"/>
    <w:rsid w:val="3DC15305"/>
    <w:rsid w:val="3F0624BE"/>
    <w:rsid w:val="3F1E41F1"/>
    <w:rsid w:val="3F55490B"/>
    <w:rsid w:val="3F584648"/>
    <w:rsid w:val="3FD47290"/>
    <w:rsid w:val="3FE44FC0"/>
    <w:rsid w:val="40729689"/>
    <w:rsid w:val="413945CA"/>
    <w:rsid w:val="41AFCB61"/>
    <w:rsid w:val="41C54EF6"/>
    <w:rsid w:val="41DACB3C"/>
    <w:rsid w:val="425FB226"/>
    <w:rsid w:val="42619DFD"/>
    <w:rsid w:val="427F3266"/>
    <w:rsid w:val="42971300"/>
    <w:rsid w:val="42A85822"/>
    <w:rsid w:val="42B48E4C"/>
    <w:rsid w:val="42CB7424"/>
    <w:rsid w:val="42EB06D8"/>
    <w:rsid w:val="42F306B3"/>
    <w:rsid w:val="43719488"/>
    <w:rsid w:val="438CB9DF"/>
    <w:rsid w:val="43B70A55"/>
    <w:rsid w:val="440FCA33"/>
    <w:rsid w:val="442606DF"/>
    <w:rsid w:val="44264BDF"/>
    <w:rsid w:val="442EEBA9"/>
    <w:rsid w:val="44459F3F"/>
    <w:rsid w:val="4453358B"/>
    <w:rsid w:val="45281B24"/>
    <w:rsid w:val="454EBE94"/>
    <w:rsid w:val="45DB4F6C"/>
    <w:rsid w:val="467DD05D"/>
    <w:rsid w:val="46A8C45D"/>
    <w:rsid w:val="47485BE6"/>
    <w:rsid w:val="480D43D1"/>
    <w:rsid w:val="4851E39A"/>
    <w:rsid w:val="4855CC37"/>
    <w:rsid w:val="488636C9"/>
    <w:rsid w:val="48B80985"/>
    <w:rsid w:val="491DEE19"/>
    <w:rsid w:val="493D60F2"/>
    <w:rsid w:val="49728254"/>
    <w:rsid w:val="499CEF8F"/>
    <w:rsid w:val="49DFCDA7"/>
    <w:rsid w:val="49FF6051"/>
    <w:rsid w:val="4A13CA05"/>
    <w:rsid w:val="4A1D882F"/>
    <w:rsid w:val="4A6446E3"/>
    <w:rsid w:val="4AD8BFB9"/>
    <w:rsid w:val="4ADCEB59"/>
    <w:rsid w:val="4B01C676"/>
    <w:rsid w:val="4B4CFF50"/>
    <w:rsid w:val="4B86C390"/>
    <w:rsid w:val="4BC77002"/>
    <w:rsid w:val="4C063C48"/>
    <w:rsid w:val="4C26C700"/>
    <w:rsid w:val="4C3A5786"/>
    <w:rsid w:val="4C590AD8"/>
    <w:rsid w:val="4DC323FE"/>
    <w:rsid w:val="4DC37E50"/>
    <w:rsid w:val="4E249B42"/>
    <w:rsid w:val="4E8A38F7"/>
    <w:rsid w:val="4E981397"/>
    <w:rsid w:val="4EE530A0"/>
    <w:rsid w:val="4F1B07D7"/>
    <w:rsid w:val="4F608B6E"/>
    <w:rsid w:val="4FAC644C"/>
    <w:rsid w:val="50206DD3"/>
    <w:rsid w:val="5053AD0F"/>
    <w:rsid w:val="509FD7A8"/>
    <w:rsid w:val="50D511FC"/>
    <w:rsid w:val="50DA5DCF"/>
    <w:rsid w:val="50F7401E"/>
    <w:rsid w:val="51001E5A"/>
    <w:rsid w:val="510342A5"/>
    <w:rsid w:val="515AAF61"/>
    <w:rsid w:val="515AC390"/>
    <w:rsid w:val="5189A6CD"/>
    <w:rsid w:val="51A85684"/>
    <w:rsid w:val="51DBDF77"/>
    <w:rsid w:val="51DE2105"/>
    <w:rsid w:val="51EC3199"/>
    <w:rsid w:val="52CB1A71"/>
    <w:rsid w:val="52DE826E"/>
    <w:rsid w:val="5341644D"/>
    <w:rsid w:val="5361F7CD"/>
    <w:rsid w:val="5374D40E"/>
    <w:rsid w:val="53822D68"/>
    <w:rsid w:val="5394F8BA"/>
    <w:rsid w:val="53C338CC"/>
    <w:rsid w:val="53D98245"/>
    <w:rsid w:val="53F3BE9E"/>
    <w:rsid w:val="5405C631"/>
    <w:rsid w:val="54AF0A54"/>
    <w:rsid w:val="5544EED7"/>
    <w:rsid w:val="5551E425"/>
    <w:rsid w:val="55627A1D"/>
    <w:rsid w:val="55A511C2"/>
    <w:rsid w:val="56327052"/>
    <w:rsid w:val="563C174B"/>
    <w:rsid w:val="5696BE20"/>
    <w:rsid w:val="56C2EB67"/>
    <w:rsid w:val="56E410F7"/>
    <w:rsid w:val="56ED96BC"/>
    <w:rsid w:val="570DE0F2"/>
    <w:rsid w:val="574751B6"/>
    <w:rsid w:val="5767F0F3"/>
    <w:rsid w:val="57AA178B"/>
    <w:rsid w:val="582BEF52"/>
    <w:rsid w:val="5931FF89"/>
    <w:rsid w:val="595FCDD0"/>
    <w:rsid w:val="598AF7BB"/>
    <w:rsid w:val="59BF948E"/>
    <w:rsid w:val="59FA1C22"/>
    <w:rsid w:val="5A03133F"/>
    <w:rsid w:val="5A20115C"/>
    <w:rsid w:val="5A30841B"/>
    <w:rsid w:val="5A4E6891"/>
    <w:rsid w:val="5A7AE721"/>
    <w:rsid w:val="5AAC8D97"/>
    <w:rsid w:val="5B2541A6"/>
    <w:rsid w:val="5B5017D6"/>
    <w:rsid w:val="5B60895F"/>
    <w:rsid w:val="5BC1C35F"/>
    <w:rsid w:val="5BD7C32A"/>
    <w:rsid w:val="5BEA38F2"/>
    <w:rsid w:val="5C5827BC"/>
    <w:rsid w:val="5CE3BA23"/>
    <w:rsid w:val="5CE3C3C3"/>
    <w:rsid w:val="5CE79A5A"/>
    <w:rsid w:val="5D069459"/>
    <w:rsid w:val="5DE7490A"/>
    <w:rsid w:val="5DED572F"/>
    <w:rsid w:val="5DF06D35"/>
    <w:rsid w:val="5DFDE8C8"/>
    <w:rsid w:val="5E034424"/>
    <w:rsid w:val="5E07994A"/>
    <w:rsid w:val="5E1D6A19"/>
    <w:rsid w:val="5E5D6F07"/>
    <w:rsid w:val="5E79243D"/>
    <w:rsid w:val="5EDBDD5D"/>
    <w:rsid w:val="5F00C66C"/>
    <w:rsid w:val="5F267922"/>
    <w:rsid w:val="5F4785A7"/>
    <w:rsid w:val="5FCF8032"/>
    <w:rsid w:val="6076FD0D"/>
    <w:rsid w:val="60780C3E"/>
    <w:rsid w:val="608D3849"/>
    <w:rsid w:val="60CB913A"/>
    <w:rsid w:val="6130583E"/>
    <w:rsid w:val="613EC99D"/>
    <w:rsid w:val="6143F445"/>
    <w:rsid w:val="6182D090"/>
    <w:rsid w:val="61E8E6AD"/>
    <w:rsid w:val="61F9C740"/>
    <w:rsid w:val="626D7A44"/>
    <w:rsid w:val="62951715"/>
    <w:rsid w:val="6310B912"/>
    <w:rsid w:val="6317268A"/>
    <w:rsid w:val="633EE207"/>
    <w:rsid w:val="63C54E2B"/>
    <w:rsid w:val="64235266"/>
    <w:rsid w:val="6488F220"/>
    <w:rsid w:val="6499AD77"/>
    <w:rsid w:val="6501D6B9"/>
    <w:rsid w:val="650E83F0"/>
    <w:rsid w:val="65276CF1"/>
    <w:rsid w:val="652CE143"/>
    <w:rsid w:val="6533062D"/>
    <w:rsid w:val="65832E1E"/>
    <w:rsid w:val="659405B1"/>
    <w:rsid w:val="65D1B372"/>
    <w:rsid w:val="65F8C119"/>
    <w:rsid w:val="666C7B2A"/>
    <w:rsid w:val="66DFED05"/>
    <w:rsid w:val="66EC07F1"/>
    <w:rsid w:val="66FDA94E"/>
    <w:rsid w:val="671A3ADE"/>
    <w:rsid w:val="68362611"/>
    <w:rsid w:val="684FDE86"/>
    <w:rsid w:val="68763712"/>
    <w:rsid w:val="6885E678"/>
    <w:rsid w:val="691A4B10"/>
    <w:rsid w:val="693BDF5B"/>
    <w:rsid w:val="69505E8C"/>
    <w:rsid w:val="6991DE50"/>
    <w:rsid w:val="6A06BFF9"/>
    <w:rsid w:val="6A27E892"/>
    <w:rsid w:val="6A307ECC"/>
    <w:rsid w:val="6A42784D"/>
    <w:rsid w:val="6ABF33E0"/>
    <w:rsid w:val="6AF69BB1"/>
    <w:rsid w:val="6B0FC0F7"/>
    <w:rsid w:val="6B3189FF"/>
    <w:rsid w:val="6B45D589"/>
    <w:rsid w:val="6B584F4E"/>
    <w:rsid w:val="6BA261F6"/>
    <w:rsid w:val="6BAF4034"/>
    <w:rsid w:val="6C0F3D4C"/>
    <w:rsid w:val="6C214ACE"/>
    <w:rsid w:val="6C448530"/>
    <w:rsid w:val="6C4C261D"/>
    <w:rsid w:val="6C8DFFB7"/>
    <w:rsid w:val="6C979F8E"/>
    <w:rsid w:val="6CBA8CBE"/>
    <w:rsid w:val="6CF57198"/>
    <w:rsid w:val="6DFDA120"/>
    <w:rsid w:val="6E3CFC3C"/>
    <w:rsid w:val="6E7C11F6"/>
    <w:rsid w:val="6ED87334"/>
    <w:rsid w:val="6EDCC165"/>
    <w:rsid w:val="700C5259"/>
    <w:rsid w:val="705AB66C"/>
    <w:rsid w:val="7075FD57"/>
    <w:rsid w:val="70B35F98"/>
    <w:rsid w:val="712E5EC6"/>
    <w:rsid w:val="717EF157"/>
    <w:rsid w:val="71948F06"/>
    <w:rsid w:val="71C9791F"/>
    <w:rsid w:val="71E62327"/>
    <w:rsid w:val="72085A30"/>
    <w:rsid w:val="72543C6E"/>
    <w:rsid w:val="725A4595"/>
    <w:rsid w:val="726EF810"/>
    <w:rsid w:val="72B3FBC8"/>
    <w:rsid w:val="72BB8C67"/>
    <w:rsid w:val="72BC21A3"/>
    <w:rsid w:val="73703CA3"/>
    <w:rsid w:val="73D49B2F"/>
    <w:rsid w:val="73D9D93C"/>
    <w:rsid w:val="73F0972D"/>
    <w:rsid w:val="742ACCAA"/>
    <w:rsid w:val="742B462F"/>
    <w:rsid w:val="74608627"/>
    <w:rsid w:val="7488781A"/>
    <w:rsid w:val="74A56101"/>
    <w:rsid w:val="74AF0A10"/>
    <w:rsid w:val="74C90643"/>
    <w:rsid w:val="7529FD19"/>
    <w:rsid w:val="752AE614"/>
    <w:rsid w:val="7551554F"/>
    <w:rsid w:val="756AA37D"/>
    <w:rsid w:val="7615B937"/>
    <w:rsid w:val="7648BA08"/>
    <w:rsid w:val="76825EAC"/>
    <w:rsid w:val="768AC49D"/>
    <w:rsid w:val="769B0566"/>
    <w:rsid w:val="76CEF210"/>
    <w:rsid w:val="771A8B1D"/>
    <w:rsid w:val="77232209"/>
    <w:rsid w:val="77524AF5"/>
    <w:rsid w:val="7756BAF1"/>
    <w:rsid w:val="7758587B"/>
    <w:rsid w:val="7759B5DE"/>
    <w:rsid w:val="7787356C"/>
    <w:rsid w:val="77BC9107"/>
    <w:rsid w:val="77D1AFB6"/>
    <w:rsid w:val="77D6FCF1"/>
    <w:rsid w:val="77E16761"/>
    <w:rsid w:val="78692364"/>
    <w:rsid w:val="787166AC"/>
    <w:rsid w:val="7891F342"/>
    <w:rsid w:val="78E7B65F"/>
    <w:rsid w:val="792AED37"/>
    <w:rsid w:val="79A6F743"/>
    <w:rsid w:val="7A26B729"/>
    <w:rsid w:val="7A9F963C"/>
    <w:rsid w:val="7AA2CB34"/>
    <w:rsid w:val="7AA35C1A"/>
    <w:rsid w:val="7AC9DA36"/>
    <w:rsid w:val="7AD26A18"/>
    <w:rsid w:val="7AEB65E6"/>
    <w:rsid w:val="7B0EB6EC"/>
    <w:rsid w:val="7B135164"/>
    <w:rsid w:val="7B44816D"/>
    <w:rsid w:val="7BF01307"/>
    <w:rsid w:val="7CB47147"/>
    <w:rsid w:val="7CD79CFE"/>
    <w:rsid w:val="7CFCAEAE"/>
    <w:rsid w:val="7D0B11D1"/>
    <w:rsid w:val="7D52BE10"/>
    <w:rsid w:val="7D6ACB03"/>
    <w:rsid w:val="7D8B0793"/>
    <w:rsid w:val="7DAF8E60"/>
    <w:rsid w:val="7E02F592"/>
    <w:rsid w:val="7E0F3AAD"/>
    <w:rsid w:val="7E2B123D"/>
    <w:rsid w:val="7E4ECF02"/>
    <w:rsid w:val="7EAA9285"/>
    <w:rsid w:val="7EC7C46C"/>
    <w:rsid w:val="7EE612B4"/>
    <w:rsid w:val="7F05B70A"/>
    <w:rsid w:val="7F180DCC"/>
    <w:rsid w:val="7F611B8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CB0721"/>
  <w15:docId w15:val="{644EF6BA-7983-4118-847E-1B7445585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semiHidden/>
    <w:rsid w:val="00BF3A65"/>
    <w:pPr>
      <w:spacing w:before="240" w:after="60"/>
      <w:outlineLvl w:val="4"/>
    </w:pPr>
    <w:rPr>
      <w:b/>
      <w:bCs/>
      <w:i/>
      <w:iCs/>
      <w:kern w:val="0"/>
      <w:sz w:val="26"/>
      <w:szCs w:val="26"/>
    </w:rPr>
  </w:style>
  <w:style w:type="paragraph" w:styleId="Heading6">
    <w:name w:val="heading 6"/>
    <w:basedOn w:val="Normal"/>
    <w:next w:val="Normal"/>
    <w:semiHidden/>
    <w:rsid w:val="00BF3A65"/>
    <w:pPr>
      <w:spacing w:before="240" w:after="60"/>
      <w:outlineLvl w:val="5"/>
    </w:pPr>
    <w:rPr>
      <w:b/>
      <w:bCs/>
      <w:kern w:val="0"/>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32"/>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Placeholder">
    <w:name w:val="Table Placeholder"/>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90" w:after="90"/>
    </w:pPr>
    <w:rPr>
      <w:b/>
    </w:rPr>
  </w:style>
  <w:style w:type="paragraph" w:customStyle="1" w:styleId="ListLegalNumber2">
    <w:name w:val="List Legal Number 2"/>
    <w:basedOn w:val="ListLegalNumber"/>
    <w:rsid w:val="00D71ACA"/>
    <w:pPr>
      <w:numPr>
        <w:ilvl w:val="1"/>
      </w:numPr>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styleId="ListParagraph">
    <w:name w:val="List Paragraph"/>
    <w:basedOn w:val="Normal"/>
    <w:uiPriority w:val="34"/>
    <w:rsid w:val="00CF0A91"/>
    <w:pPr>
      <w:ind w:left="720"/>
      <w:contextualSpacing/>
    </w:pPr>
  </w:style>
  <w:style w:type="character" w:styleId="CommentReference">
    <w:name w:val="annotation reference"/>
    <w:basedOn w:val="DefaultParagraphFont"/>
    <w:semiHidden/>
    <w:unhideWhenUsed/>
    <w:rsid w:val="001712A9"/>
    <w:rPr>
      <w:sz w:val="16"/>
      <w:szCs w:val="16"/>
    </w:rPr>
  </w:style>
  <w:style w:type="paragraph" w:styleId="CommentText">
    <w:name w:val="annotation text"/>
    <w:basedOn w:val="Normal"/>
    <w:link w:val="CommentTextChar"/>
    <w:unhideWhenUsed/>
    <w:rsid w:val="001712A9"/>
    <w:pPr>
      <w:spacing w:line="240" w:lineRule="auto"/>
    </w:pPr>
    <w:rPr>
      <w:szCs w:val="20"/>
    </w:rPr>
  </w:style>
  <w:style w:type="character" w:customStyle="1" w:styleId="CommentTextChar">
    <w:name w:val="Comment Text Char"/>
    <w:basedOn w:val="DefaultParagraphFont"/>
    <w:link w:val="CommentText"/>
    <w:rsid w:val="001712A9"/>
    <w:rPr>
      <w:kern w:val="20"/>
    </w:rPr>
  </w:style>
  <w:style w:type="paragraph" w:styleId="CommentSubject">
    <w:name w:val="annotation subject"/>
    <w:basedOn w:val="CommentText"/>
    <w:next w:val="CommentText"/>
    <w:link w:val="CommentSubjectChar"/>
    <w:semiHidden/>
    <w:unhideWhenUsed/>
    <w:rsid w:val="001712A9"/>
    <w:rPr>
      <w:b/>
      <w:bCs/>
    </w:rPr>
  </w:style>
  <w:style w:type="character" w:customStyle="1" w:styleId="CommentSubjectChar">
    <w:name w:val="Comment Subject Char"/>
    <w:basedOn w:val="CommentTextChar"/>
    <w:link w:val="CommentSubject"/>
    <w:semiHidden/>
    <w:rsid w:val="001712A9"/>
    <w:rPr>
      <w:b/>
      <w:bCs/>
      <w:kern w:val="20"/>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semiHidden/>
    <w:unhideWhenUsed/>
    <w:rsid w:val="007F735B"/>
    <w:rPr>
      <w:color w:val="954F72" w:themeColor="followedHyperlink"/>
      <w:u w:val="single"/>
    </w:rPr>
  </w:style>
  <w:style w:type="paragraph" w:styleId="Revision">
    <w:name w:val="Revision"/>
    <w:hidden/>
    <w:uiPriority w:val="99"/>
    <w:semiHidden/>
    <w:rsid w:val="007F735B"/>
    <w:pPr>
      <w:spacing w:before="0" w:after="0" w:line="240" w:lineRule="auto"/>
    </w:pPr>
    <w:rPr>
      <w:kern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cscreen.vic.gov.au/about-us/diversity-equity-inclus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vicscreen.vic.gov.au/images/uploads/Terms_of_Trade.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wp-content/uploads/2026/10/Originate-Slate-Application-Document-Checklist-2026-27.docx"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my.vicscreen.vic.gov.au/apply-for-fundin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lm.vic.gov.au/funding/funding-for-development/"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3" Type="http://schemas.openxmlformats.org/officeDocument/2006/relationships/hyperlink" Target="mailto:contact@vicscreen.vic.gov.au" TargetMode="External"/><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ona.howat\OneDrive%20-%20Film%20Victoria\Desktop\VicScreen%20VicGov%20General_Brand.dotx" TargetMode="External"/></Relationships>
</file>

<file path=word/documenttasks/documenttasks1.xml><?xml version="1.0" encoding="utf-8"?>
<t:Tasks xmlns:t="http://schemas.microsoft.com/office/tasks/2019/documenttasks" xmlns:oel="http://schemas.microsoft.com/office/2019/extlst">
  <t:Task id="{19C9596A-3A86-4B3C-85B1-2444F8591DF5}">
    <t:Anchor>
      <t:Comment id="1486307491"/>
    </t:Anchor>
    <t:History>
      <t:Event id="{203D7CC1-3886-4F3F-B13F-0E1EC4903BF6}" time="2022-10-11T01:39:54.13Z">
        <t:Attribution userId="S::mackenzie.lush@vicscreen.vic.gov.au::1e6fe9c6-68e0-4bd4-942e-02eb55498fa8" userProvider="AD" userName="Mackenzie Lush"/>
        <t:Anchor>
          <t:Comment id="144701950"/>
        </t:Anchor>
        <t:Create/>
      </t:Event>
      <t:Event id="{CD5E7782-2ED1-4B00-8655-697110DE2B79}" time="2022-10-11T01:39:54.13Z">
        <t:Attribution userId="S::mackenzie.lush@vicscreen.vic.gov.au::1e6fe9c6-68e0-4bd4-942e-02eb55498fa8" userProvider="AD" userName="Mackenzie Lush"/>
        <t:Anchor>
          <t:Comment id="144701950"/>
        </t:Anchor>
        <t:Assign userId="S::Emma.Cornall@vicscreen.vic.gov.au::efb48ccd-4a14-4b03-926a-051a0a2950b9" userProvider="AD" userName="Emma Cornall"/>
      </t:Event>
      <t:Event id="{1C00D5D7-A165-4180-A0A1-5435AA2AEC80}" time="2022-10-11T01:39:54.13Z">
        <t:Attribution userId="S::mackenzie.lush@vicscreen.vic.gov.au::1e6fe9c6-68e0-4bd4-942e-02eb55498fa8" userProvider="AD" userName="Mackenzie Lush"/>
        <t:Anchor>
          <t:Comment id="144701950"/>
        </t:Anchor>
        <t:SetTitle title="@Emma Cornall I would keep &quot;a production&quot; because our ultimate goal is to convert a development project to production."/>
      </t:Event>
    </t:History>
  </t:Task>
  <t:Task id="{D5E7AEBA-BBBB-4AD0-9F0F-2B18B8734829}">
    <t:Anchor>
      <t:Comment id="1163852216"/>
    </t:Anchor>
    <t:History>
      <t:Event id="{8D94B0D3-110C-4BB0-8772-DAD74B658A50}" time="2026-10-20T05:48:55.723Z">
        <t:Attribution userId="S::Emma.Cornall@vicscreen.vic.gov.au::efb48ccd-4a14-4b03-926a-051a0a2950b9" userProvider="AD" userName="Emma Cornall"/>
        <t:Anchor>
          <t:Comment id="1163852216"/>
        </t:Anchor>
        <t:Create/>
      </t:Event>
      <t:Event id="{C1D37D98-E334-431E-8A46-73F3FD11C5AF}" time="2026-10-20T05:48:55.723Z">
        <t:Attribution userId="S::Emma.Cornall@vicscreen.vic.gov.au::efb48ccd-4a14-4b03-926a-051a0a2950b9" userProvider="AD" userName="Emma Cornall"/>
        <t:Anchor>
          <t:Comment id="1163852216"/>
        </t:Anchor>
        <t:Assign userId="S::mackenzie.lush@vicscreen.vic.gov.au::1e6fe9c6-68e0-4bd4-942e-02eb55498fa8" userProvider="AD" userName="Mackenzie Lush"/>
      </t:Event>
      <t:Event id="{6C529723-4663-4399-955B-B543CA961592}" time="2026-10-20T05:48:55.723Z">
        <t:Attribution userId="S::Emma.Cornall@vicscreen.vic.gov.au::efb48ccd-4a14-4b03-926a-051a0a2950b9" userProvider="AD" userName="Emma Cornall"/>
        <t:Anchor>
          <t:Comment id="1163852216"/>
        </t:Anchor>
        <t:SetTitle title="@Mackenzie Lush Can you let me know the rationale behind removing this? Just want to check your view is that it is feasible to require applicants to produce and post-produce all projects on their slate 100% in Victoria."/>
      </t:Event>
    </t:History>
  </t:Task>
  <t:Task id="{79E0EC49-D07E-4A6C-AACA-D5996014359C}">
    <t:Anchor>
      <t:Comment id="1727202085"/>
    </t:Anchor>
    <t:History>
      <t:Event id="{609F126C-59DB-4748-A7FC-FA1DDC0DBAA4}" time="2022-10-11T01:42:14.285Z">
        <t:Attribution userId="S::mackenzie.lush@vicscreen.vic.gov.au::1e6fe9c6-68e0-4bd4-942e-02eb55498fa8" userProvider="AD" userName="Mackenzie Lush"/>
        <t:Anchor>
          <t:Comment id="1306859104"/>
        </t:Anchor>
        <t:Create/>
      </t:Event>
      <t:Event id="{69BB2CB0-59C8-402E-A4B6-6D4C9FCC161D}" time="2022-10-11T01:42:14.285Z">
        <t:Attribution userId="S::mackenzie.lush@vicscreen.vic.gov.au::1e6fe9c6-68e0-4bd4-942e-02eb55498fa8" userProvider="AD" userName="Mackenzie Lush"/>
        <t:Anchor>
          <t:Comment id="1306859104"/>
        </t:Anchor>
        <t:Assign userId="S::Angie.Tassakos@vicscreen.vic.gov.au::8fc76f1d-5289-4631-b235-306dcfef38e8" userProvider="AD" userName="Angie Tassakos"/>
      </t:Event>
      <t:Event id="{9309841D-858F-4FFC-98A3-4F1A0133C15B}" time="2022-10-11T01:42:14.285Z">
        <t:Attribution userId="S::mackenzie.lush@vicscreen.vic.gov.au::1e6fe9c6-68e0-4bd4-942e-02eb55498fa8" userProvider="AD" userName="Mackenzie Lush"/>
        <t:Anchor>
          <t:Comment id="1306859104"/>
        </t:Anchor>
        <t:SetTitle title="@Angie Tassakos I think we can leave this as is because those not eligible will be anyone who doesn't meet the criteria we lay out eg. track record in producing premium drama/comedies."/>
      </t:Event>
    </t:History>
  </t:Task>
  <t:Task id="{B67EC32E-31BC-49CF-A692-77364161CAD9}">
    <t:Anchor>
      <t:Comment id="665718666"/>
    </t:Anchor>
    <t:History>
      <t:Event id="{4BA13513-3E75-4C70-8A0F-684EC812BDEF}" time="2022-10-27T01:00:49.346Z">
        <t:Attribution userId="S::mackenzie.lush@vicscreen.vic.gov.au::1e6fe9c6-68e0-4bd4-942e-02eb55498fa8" userProvider="AD" userName="Mackenzie Lush"/>
        <t:Anchor>
          <t:Comment id="502155414"/>
        </t:Anchor>
        <t:Create/>
      </t:Event>
      <t:Event id="{3B5CC956-94A2-48A5-8A83-3768777A4256}" time="2022-10-27T01:00:49.346Z">
        <t:Attribution userId="S::mackenzie.lush@vicscreen.vic.gov.au::1e6fe9c6-68e0-4bd4-942e-02eb55498fa8" userProvider="AD" userName="Mackenzie Lush"/>
        <t:Anchor>
          <t:Comment id="502155414"/>
        </t:Anchor>
        <t:Assign userId="S::Emily.Fiori@vicscreen.vic.gov.au::9673aeca-b7fb-484e-ac5a-6207018be053" userProvider="AD" userName="Emily Fiori"/>
      </t:Event>
      <t:Event id="{B5D0F85B-AD9F-47DA-90CA-F9B6DEC65296}" time="2022-10-27T01:00:49.346Z">
        <t:Attribution userId="S::mackenzie.lush@vicscreen.vic.gov.au::1e6fe9c6-68e0-4bd4-942e-02eb55498fa8" userProvider="AD" userName="Mackenzie Lush"/>
        <t:Anchor>
          <t:Comment id="502155414"/>
        </t:Anchor>
        <t:SetTitle title="How's this for the first sentence @Emily Fiori ?  Originate Slate aims to enhance the development of original IP for the global marketplace by supporting Victorian production companies that have an established track record in creating quality TV drama …"/>
      </t:Event>
      <t:Event id="{114319CF-DD1B-4EA7-975B-5AEDD16F916B}" time="2022-10-27T01:03:03.104Z">
        <t:Attribution userId="S::emily.fiori@vicscreen.vic.gov.au::9673aeca-b7fb-484e-ac5a-6207018be053" userProvider="AD" userName="Emily Fiori"/>
        <t:Progress percentComplete="100"/>
      </t:Event>
      <t:Event id="{C8AE7D5E-2AF3-481E-B780-3776CBB96D1F}" time="2022-10-27T01:04:00.197Z">
        <t:Attribution userId="S::emily.fiori@vicscreen.vic.gov.au::9673aeca-b7fb-484e-ac5a-6207018be053" userProvider="AD" userName="Emily Fiori"/>
        <t:Progress percentComplete="100"/>
      </t:Event>
    </t:History>
  </t:Task>
</t:Task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17464A38264B4189A4E8A4D5EB5A26" ma:contentTypeVersion="18" ma:contentTypeDescription="Create a new document." ma:contentTypeScope="" ma:versionID="e9f5f8da610d760afa5fd98b940c10ca">
  <xsd:schema xmlns:xsd="http://www.w3.org/2001/XMLSchema" xmlns:xs="http://www.w3.org/2001/XMLSchema" xmlns:p="http://schemas.microsoft.com/office/2006/metadata/properties" xmlns:ns2="e54cf3ea-9eb9-43a7-8388-43491f799908" xmlns:ns3="1523671e-f140-4a09-b146-5e4afcd3924f" targetNamespace="http://schemas.microsoft.com/office/2006/metadata/properties" ma:root="true" ma:fieldsID="81398e99470c5f0da8db59b19c94d7a8" ns2:_="" ns3:_="">
    <xsd:import namespace="e54cf3ea-9eb9-43a7-8388-43491f799908"/>
    <xsd:import namespace="1523671e-f140-4a09-b146-5e4afcd3924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cf3ea-9eb9-43a7-8388-43491f799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671e-f140-4a09-b146-5e4afcd3924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d264456-b2d5-4403-ae00-ea440e383163}" ma:internalName="TaxCatchAll" ma:showField="CatchAllData" ma:web="1523671e-f140-4a09-b146-5e4afcd3924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523671e-f140-4a09-b146-5e4afcd3924f" xsi:nil="true"/>
    <lcf76f155ced4ddcb4097134ff3c332f xmlns="e54cf3ea-9eb9-43a7-8388-43491f799908">
      <Terms xmlns="http://schemas.microsoft.com/office/infopath/2007/PartnerControls"/>
    </lcf76f155ced4ddcb4097134ff3c332f>
    <SharedWithUsers xmlns="1523671e-f140-4a09-b146-5e4afcd3924f">
      <UserInfo>
        <DisplayName>Jose Rodriguez</DisplayName>
        <AccountId>32</AccountId>
        <AccountType/>
      </UserInfo>
    </SharedWithUsers>
  </documentManagement>
</p:properties>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1FD0E391-4BDE-45F0-9761-F689947A7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cf3ea-9eb9-43a7-8388-43491f799908"/>
    <ds:schemaRef ds:uri="1523671e-f140-4a09-b146-5e4afcd39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1523671e-f140-4a09-b146-5e4afcd3924f"/>
    <ds:schemaRef ds:uri="e54cf3ea-9eb9-43a7-8388-43491f799908"/>
  </ds:schemaRefs>
</ds:datastoreItem>
</file>

<file path=docProps/app.xml><?xml version="1.0" encoding="utf-8"?>
<Properties xmlns="http://schemas.openxmlformats.org/officeDocument/2006/extended-properties" xmlns:vt="http://schemas.openxmlformats.org/officeDocument/2006/docPropsVTypes">
  <Template>VicScreen VicGov General_Brand</Template>
  <TotalTime>2</TotalTime>
  <Pages>4</Pages>
  <Words>1248</Words>
  <Characters>7116</Characters>
  <Application>Microsoft Office Word</Application>
  <DocSecurity>4</DocSecurity>
  <Lines>59</Lines>
  <Paragraphs>16</Paragraphs>
  <ScaleCrop>false</ScaleCrop>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Howat</dc:creator>
  <cp:keywords/>
  <dc:description/>
  <cp:lastModifiedBy>Liz Jones</cp:lastModifiedBy>
  <cp:revision>2</cp:revision>
  <cp:lastPrinted>2022-01-23T10:42:00Z</cp:lastPrinted>
  <dcterms:created xsi:type="dcterms:W3CDTF">2026-10-22T05:03:00Z</dcterms:created>
  <dcterms:modified xsi:type="dcterms:W3CDTF">2026-10-22T05:03:00Z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0x0101005017464A38264B4189A4E8A4D5EB5A26</vt:lpwstr>
  </property>
  <property fmtid="{D5CDD505-2E9C-101B-9397-08002B2CF9AE}" pid="3" name="GrammarlyDocumentId">
    <vt:lpwstr>e0af0ca42c03c1cc63ac70a7facf6860bca6f09fb71f296fb12a1f8d41c4c2b9</vt:lpwstr>
  </property>
  <property fmtid="{D5CDD505-2E9C-101B-9397-08002B2CF9AE}" pid="4" name="MediaServiceImageTags">
    <vt:lpwstr/>
  </property>
  <property fmtid="{D5CDD505-2E9C-101B-9397-08002B2CF9AE}" pid="5" name="ClassificationContentMarkingHeaderShapeIds">
    <vt:lpwstr>5b5ba30d,59ab1d56,57b3ed96</vt:lpwstr>
  </property>
  <property fmtid="{D5CDD505-2E9C-101B-9397-08002B2CF9AE}" pid="6" name="ClassificationContentMarkingHeaderFontProps">
    <vt:lpwstr>#000000,14,Calibri</vt:lpwstr>
  </property>
  <property fmtid="{D5CDD505-2E9C-101B-9397-08002B2CF9AE}" pid="7" name="ClassificationContentMarkingHeaderText">
    <vt:lpwstr>OFFICIAL</vt:lpwstr>
  </property>
  <property fmtid="{D5CDD505-2E9C-101B-9397-08002B2CF9AE}" pid="8" name="MSIP_Label_48710fee-7d7e-4c64-96a2-67ceae480c9f_Enabled">
    <vt:lpwstr>true</vt:lpwstr>
  </property>
  <property fmtid="{D5CDD505-2E9C-101B-9397-08002B2CF9AE}" pid="9" name="MSIP_Label_48710fee-7d7e-4c64-96a2-67ceae480c9f_SetDate">
    <vt:lpwstr>2025-03-11T23:05:46Z</vt:lpwstr>
  </property>
  <property fmtid="{D5CDD505-2E9C-101B-9397-08002B2CF9AE}" pid="10" name="MSIP_Label_48710fee-7d7e-4c64-96a2-67ceae480c9f_Method">
    <vt:lpwstr>Standard</vt:lpwstr>
  </property>
  <property fmtid="{D5CDD505-2E9C-101B-9397-08002B2CF9AE}" pid="11" name="MSIP_Label_48710fee-7d7e-4c64-96a2-67ceae480c9f_Name">
    <vt:lpwstr>OFFICIAL</vt:lpwstr>
  </property>
  <property fmtid="{D5CDD505-2E9C-101B-9397-08002B2CF9AE}" pid="12" name="MSIP_Label_48710fee-7d7e-4c64-96a2-67ceae480c9f_SiteId">
    <vt:lpwstr>0d802858-e3ab-47f3-8b4a-d047ba7287ce</vt:lpwstr>
  </property>
  <property fmtid="{D5CDD505-2E9C-101B-9397-08002B2CF9AE}" pid="13" name="MSIP_Label_48710fee-7d7e-4c64-96a2-67ceae480c9f_ActionId">
    <vt:lpwstr>bd81b38b-7bd5-4764-9b0e-bd905fd579ad</vt:lpwstr>
  </property>
  <property fmtid="{D5CDD505-2E9C-101B-9397-08002B2CF9AE}" pid="14" name="MSIP_Label_48710fee-7d7e-4c64-96a2-67ceae480c9f_ContentBits">
    <vt:lpwstr>1</vt:lpwstr>
  </property>
  <property fmtid="{D5CDD505-2E9C-101B-9397-08002B2CF9AE}" pid="15" name="MSIP_Label_48710fee-7d7e-4c64-96a2-67ceae480c9f_Tag">
    <vt:lpwstr>10, 3, 0, 2</vt:lpwstr>
  </property>
  <property fmtid="{D5CDD505-2E9C-101B-9397-08002B2CF9AE}" pid="16" name="docLang">
    <vt:lpwstr>en</vt:lpwstr>
  </property>
</Properties>
</file>